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37653199"/>
    <w:bookmarkStart w:id="1" w:name="_Toc337653371"/>
    <w:bookmarkStart w:id="2" w:name="_Toc337653032"/>
    <w:bookmarkStart w:id="3" w:name="_Toc387225221"/>
    <w:bookmarkStart w:id="4" w:name="_Toc387226607"/>
    <w:bookmarkStart w:id="5" w:name="_Toc387226799"/>
    <w:bookmarkStart w:id="6" w:name="_Toc387226822"/>
    <w:p w14:paraId="38C5F243" w14:textId="77777777" w:rsidR="00704DDC" w:rsidRPr="00676838" w:rsidRDefault="00607C80" w:rsidP="00A207D6">
      <w:pPr>
        <w:pStyle w:val="Lijn"/>
        <w:spacing w:before="0" w:after="0"/>
      </w:pPr>
      <w:r>
        <w:rPr>
          <w:noProof/>
        </w:rPr>
        <mc:AlternateContent>
          <mc:Choice Requires="wps">
            <w:drawing>
              <wp:inline distT="0" distB="0" distL="0" distR="0" wp14:anchorId="7C35467A" wp14:editId="22DDB720">
                <wp:extent cx="6238875" cy="19050"/>
                <wp:effectExtent l="0" t="0" r="0" b="0"/>
                <wp:docPr id="9522235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648BF6" id="Rectangle 109"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1CEBB59B" w14:textId="77777777" w:rsidR="00EF7AC7" w:rsidRPr="005A5D2A" w:rsidRDefault="00EF7AC7" w:rsidP="00A207D6">
      <w:pPr>
        <w:pStyle w:val="Kop2"/>
        <w:spacing w:before="0"/>
        <w:rPr>
          <w:lang w:val="nl-BE"/>
        </w:rPr>
      </w:pPr>
      <w:bookmarkStart w:id="7" w:name="_Toc115504273"/>
      <w:bookmarkStart w:id="8" w:name="_Toc349120247"/>
      <w:bookmarkStart w:id="9" w:name="_Toc349120262"/>
      <w:bookmarkEnd w:id="0"/>
      <w:bookmarkEnd w:id="1"/>
      <w:bookmarkEnd w:id="2"/>
      <w:bookmarkEnd w:id="3"/>
      <w:bookmarkEnd w:id="4"/>
      <w:bookmarkEnd w:id="5"/>
      <w:bookmarkEnd w:id="6"/>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Pr="005A5D2A">
        <w:rPr>
          <w:lang w:val="nl-BE"/>
        </w:rPr>
        <w:tab/>
      </w:r>
      <w:r>
        <w:rPr>
          <w:lang w:val="nl-BE"/>
        </w:rPr>
        <w:t>Lichtstraten</w:t>
      </w:r>
      <w:r w:rsidRPr="005A5D2A">
        <w:rPr>
          <w:lang w:val="nl-BE"/>
        </w:rPr>
        <w:t xml:space="preserve">, systemen, alg., voor </w:t>
      </w:r>
      <w:bookmarkEnd w:id="7"/>
      <w:r>
        <w:rPr>
          <w:lang w:val="nl-BE"/>
        </w:rPr>
        <w:t>utiliteitsbouw</w:t>
      </w:r>
      <w:r w:rsidRPr="005A5D2A">
        <w:rPr>
          <w:rStyle w:val="RevisieDatum"/>
          <w:lang w:val="nl-BE"/>
        </w:rPr>
        <w:t xml:space="preserve"> </w:t>
      </w:r>
      <w:bookmarkEnd w:id="8"/>
      <w:bookmarkEnd w:id="9"/>
    </w:p>
    <w:p w14:paraId="11381B8D" w14:textId="77777777" w:rsidR="008956D6" w:rsidRDefault="00EF7AC7" w:rsidP="00C44B59">
      <w:pPr>
        <w:pStyle w:val="Kop2"/>
        <w:spacing w:before="0"/>
        <w:rPr>
          <w:lang w:val="nl-BE"/>
        </w:rPr>
      </w:pPr>
      <w:r w:rsidRPr="005A5D2A">
        <w:rPr>
          <w:color w:val="0000FF"/>
          <w:lang w:val="nl-BE"/>
        </w:rPr>
        <w:t>75.3</w:t>
      </w:r>
      <w:r>
        <w:rPr>
          <w:color w:val="0000FF"/>
          <w:lang w:val="nl-BE"/>
        </w:rPr>
        <w:t>2</w:t>
      </w:r>
      <w:r w:rsidRPr="005A5D2A">
        <w:rPr>
          <w:color w:val="0000FF"/>
          <w:lang w:val="nl-BE"/>
        </w:rPr>
        <w:t>.</w:t>
      </w:r>
      <w:r>
        <w:rPr>
          <w:color w:val="0000FF"/>
          <w:lang w:val="nl-BE"/>
        </w:rPr>
        <w:t>4</w:t>
      </w:r>
      <w:r w:rsidRPr="005A5D2A">
        <w:rPr>
          <w:color w:val="0000FF"/>
          <w:lang w:val="nl-BE"/>
        </w:rPr>
        <w:t>0.</w:t>
      </w:r>
      <w:r w:rsidRPr="005A5D2A">
        <w:rPr>
          <w:lang w:val="nl-BE"/>
        </w:rPr>
        <w:tab/>
      </w:r>
      <w:r>
        <w:rPr>
          <w:lang w:val="nl-BE"/>
        </w:rPr>
        <w:t>Lichtstraten</w:t>
      </w:r>
      <w:r w:rsidRPr="005A5D2A">
        <w:rPr>
          <w:lang w:val="nl-BE"/>
        </w:rPr>
        <w:t xml:space="preserve">, systemen, </w:t>
      </w:r>
      <w:r>
        <w:rPr>
          <w:lang w:val="nl-BE"/>
        </w:rPr>
        <w:t>PVC / glas</w:t>
      </w:r>
      <w:r w:rsidRPr="005A5D2A">
        <w:rPr>
          <w:lang w:val="nl-BE"/>
        </w:rPr>
        <w:t xml:space="preserve">, voor </w:t>
      </w:r>
      <w:r>
        <w:rPr>
          <w:lang w:val="nl-BE"/>
        </w:rPr>
        <w:t>utiliteitsbouw</w:t>
      </w:r>
      <w:r w:rsidRPr="005A5D2A">
        <w:rPr>
          <w:rStyle w:val="RevisieDatum"/>
          <w:lang w:val="nl-BE"/>
        </w:rPr>
        <w:t xml:space="preserve"> </w:t>
      </w:r>
      <w:r w:rsidR="008956D6">
        <w:rPr>
          <w:rStyle w:val="RevisieDatum"/>
          <w:lang w:val="nl-BE"/>
        </w:rPr>
        <w:tab/>
      </w:r>
      <w:r w:rsidR="008956D6">
        <w:rPr>
          <w:rStyle w:val="RevisieDatum"/>
          <w:lang w:val="nl-BE"/>
        </w:rPr>
        <w:tab/>
      </w:r>
      <w:r w:rsidR="008956D6">
        <w:rPr>
          <w:rStyle w:val="RevisieDatum"/>
          <w:lang w:val="nl-BE"/>
        </w:rPr>
        <w:tab/>
      </w:r>
      <w:r w:rsidR="008956D6">
        <w:rPr>
          <w:rStyle w:val="RevisieDatum"/>
          <w:lang w:val="nl-BE"/>
        </w:rPr>
        <w:tab/>
      </w:r>
      <w:r w:rsidR="008956D6">
        <w:rPr>
          <w:rStyle w:val="RevisieDatum"/>
          <w:lang w:val="nl-BE"/>
        </w:rPr>
        <w:tab/>
      </w:r>
      <w:r w:rsidR="008956D6">
        <w:rPr>
          <w:rStyle w:val="RevisieDatum"/>
          <w:lang w:val="nl-BE"/>
        </w:rPr>
        <w:tab/>
        <w:t xml:space="preserve">  </w:t>
      </w:r>
    </w:p>
    <w:p w14:paraId="7C188D92" w14:textId="77777777" w:rsidR="008956D6" w:rsidRPr="00676838" w:rsidRDefault="008956D6" w:rsidP="008956D6">
      <w:pPr>
        <w:pStyle w:val="Kop2"/>
        <w:spacing w:before="0"/>
        <w:ind w:left="0" w:firstLine="708"/>
        <w:rPr>
          <w:rStyle w:val="MerkChar"/>
          <w:lang w:val="nl-BE"/>
        </w:rPr>
      </w:pPr>
      <w:r>
        <w:rPr>
          <w:rStyle w:val="Referentie"/>
        </w:rPr>
        <w:t xml:space="preserve">VELUX COMMERCIAL </w:t>
      </w:r>
    </w:p>
    <w:p w14:paraId="7DFF6FFD" w14:textId="226DE92A" w:rsidR="00704DDC" w:rsidRPr="00676838" w:rsidRDefault="00607C80" w:rsidP="008956D6">
      <w:pPr>
        <w:pStyle w:val="Kop2"/>
        <w:spacing w:before="0"/>
      </w:pPr>
      <w:r>
        <w:rPr>
          <w:noProof/>
        </w:rPr>
        <mc:AlternateContent>
          <mc:Choice Requires="wps">
            <w:drawing>
              <wp:inline distT="0" distB="0" distL="0" distR="0" wp14:anchorId="2EC70365" wp14:editId="23D9F915">
                <wp:extent cx="6238875" cy="19050"/>
                <wp:effectExtent l="0" t="0" r="0" b="0"/>
                <wp:docPr id="51791296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0C3490" id="Rectangle 108"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4B783339" w14:textId="60A4EC18" w:rsidR="00237165" w:rsidRDefault="00237165" w:rsidP="00A207D6">
      <w:pPr>
        <w:pStyle w:val="Merk2"/>
        <w:spacing w:before="0" w:after="0"/>
      </w:pPr>
      <w:bookmarkStart w:id="10" w:name="_Toc337653377"/>
      <w:bookmarkStart w:id="11" w:name="_Toc387226806"/>
      <w:r>
        <w:rPr>
          <w:rStyle w:val="Merk1Char"/>
        </w:rPr>
        <w:t>Modular Skylights</w:t>
      </w:r>
      <w:r w:rsidR="00237497" w:rsidRPr="00676838">
        <w:t xml:space="preserve"> </w:t>
      </w:r>
      <w:r w:rsidR="00237497">
        <w:t>–</w:t>
      </w:r>
      <w:r w:rsidR="00237497" w:rsidRPr="00676838">
        <w:t xml:space="preserve"> </w:t>
      </w:r>
      <w:bookmarkEnd w:id="10"/>
      <w:bookmarkEnd w:id="11"/>
      <w:r>
        <w:t>Lichtstraatsysteem van modulaire lichtstraten met glasvezelversterkte composiet profielen (GFRP) en afdekkapjes in aluminium</w:t>
      </w:r>
    </w:p>
    <w:p w14:paraId="5D51E45A" w14:textId="77777777" w:rsidR="00237497" w:rsidRDefault="00607C80" w:rsidP="00A207D6">
      <w:pPr>
        <w:pStyle w:val="Merk2"/>
        <w:spacing w:before="0" w:after="0"/>
        <w:ind w:left="-851" w:firstLine="0"/>
      </w:pPr>
      <w:r>
        <w:rPr>
          <w:noProof/>
        </w:rPr>
        <mc:AlternateContent>
          <mc:Choice Requires="wps">
            <w:drawing>
              <wp:inline distT="0" distB="0" distL="0" distR="0" wp14:anchorId="7C3567BA" wp14:editId="27D94741">
                <wp:extent cx="6238875" cy="19050"/>
                <wp:effectExtent l="0" t="0" r="0" b="0"/>
                <wp:docPr id="6233533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FF65E" id="Rectangle 107"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9B237F3" w14:textId="77777777" w:rsidR="00237497" w:rsidRPr="00676838" w:rsidRDefault="00237497" w:rsidP="00A207D6">
      <w:pPr>
        <w:pStyle w:val="Lijn"/>
        <w:spacing w:before="0" w:after="0"/>
      </w:pPr>
    </w:p>
    <w:p w14:paraId="3519244B" w14:textId="77777777" w:rsidR="00A67FA4" w:rsidRPr="00676838" w:rsidRDefault="00A67FA4" w:rsidP="00A207D6">
      <w:pPr>
        <w:pStyle w:val="Kop5"/>
        <w:spacing w:before="0" w:after="0"/>
        <w:rPr>
          <w:lang w:val="nl-BE"/>
        </w:rPr>
      </w:pPr>
      <w:r w:rsidRPr="00676838">
        <w:rPr>
          <w:rStyle w:val="Kop5BlauwChar"/>
          <w:lang w:val="nl-BE"/>
        </w:rPr>
        <w:t>.10.</w:t>
      </w:r>
      <w:r w:rsidRPr="00676838">
        <w:rPr>
          <w:lang w:val="nl-BE"/>
        </w:rPr>
        <w:tab/>
        <w:t>OMVANG</w:t>
      </w:r>
    </w:p>
    <w:p w14:paraId="209221DF" w14:textId="77777777" w:rsidR="00237165" w:rsidRDefault="00237165" w:rsidP="00A207D6">
      <w:pPr>
        <w:pStyle w:val="81Def"/>
        <w:spacing w:before="0" w:after="0"/>
      </w:pPr>
      <w:r>
        <w:t xml:space="preserve">Definitie: </w:t>
      </w:r>
      <w:r w:rsidRPr="00237165">
        <w:t>modulaire lichtstraten met geprefabriceerde onderdelen</w:t>
      </w:r>
      <w:r>
        <w:t>, met als doel de toetreding van zenitaal daglicht, natuurlijke comfort ventilatie en rook- en warmteafvoer te verzekeren.</w:t>
      </w:r>
    </w:p>
    <w:p w14:paraId="212A2C93" w14:textId="77777777" w:rsidR="00A67FA4" w:rsidRPr="00676838" w:rsidRDefault="00A67FA4" w:rsidP="00A207D6">
      <w:pPr>
        <w:pStyle w:val="Kop6"/>
        <w:spacing w:before="0" w:after="0"/>
        <w:rPr>
          <w:lang w:val="nl-BE"/>
        </w:rPr>
      </w:pPr>
      <w:r w:rsidRPr="00676838">
        <w:rPr>
          <w:lang w:val="nl-BE"/>
        </w:rPr>
        <w:t>.12.</w:t>
      </w:r>
      <w:r w:rsidRPr="00676838">
        <w:rPr>
          <w:lang w:val="nl-BE"/>
        </w:rPr>
        <w:tab/>
        <w:t>De werken omvatten:</w:t>
      </w:r>
    </w:p>
    <w:p w14:paraId="69FCBE98" w14:textId="77777777" w:rsidR="00A67FA4" w:rsidRPr="00676838" w:rsidRDefault="00A67FA4" w:rsidP="00A207D6">
      <w:pPr>
        <w:pStyle w:val="81"/>
        <w:spacing w:before="0" w:after="0"/>
      </w:pPr>
      <w:r w:rsidRPr="00676838">
        <w:t>-</w:t>
      </w:r>
      <w:r w:rsidRPr="00676838">
        <w:tab/>
        <w:t>Het opmeten ter plaatse van de dagmaten en andere nodige afmetingen.</w:t>
      </w:r>
    </w:p>
    <w:p w14:paraId="2028BA18" w14:textId="77777777" w:rsidR="00216B22" w:rsidRDefault="00A67FA4" w:rsidP="00A207D6">
      <w:pPr>
        <w:pStyle w:val="81"/>
        <w:spacing w:before="0" w:after="0"/>
      </w:pPr>
      <w:r w:rsidRPr="00676838">
        <w:t>-</w:t>
      </w:r>
      <w:r w:rsidRPr="00676838">
        <w:tab/>
        <w:t xml:space="preserve">De levering en de plaatsing van </w:t>
      </w:r>
      <w:r w:rsidR="00216B22" w:rsidRPr="008D24B4">
        <w:t xml:space="preserve">modulaire lichtstraten </w:t>
      </w:r>
      <w:r w:rsidR="005A7215">
        <w:t xml:space="preserve">(volgens NBN EN 14351-1:2006 +A2:2016) </w:t>
      </w:r>
      <w:r w:rsidR="00216B22" w:rsidRPr="008D24B4">
        <w:t>met geprefabriceerde onderdelen die onderling en in</w:t>
      </w:r>
      <w:r w:rsidR="00216B22">
        <w:t xml:space="preserve"> </w:t>
      </w:r>
      <w:r w:rsidR="00216B22" w:rsidRPr="008D24B4">
        <w:t>het beschreven systeem verenigbaar zijn.</w:t>
      </w:r>
      <w:r w:rsidR="005A2F74">
        <w:t xml:space="preserve"> </w:t>
      </w:r>
      <w:r w:rsidR="00924682">
        <w:t xml:space="preserve">De uitvoering gebeurt overeenkomstig een studie en berekeningsnota die wordt geleverd door </w:t>
      </w:r>
      <w:r w:rsidR="00924682">
        <w:rPr>
          <w:rStyle w:val="MerkChar"/>
        </w:rPr>
        <w:t>VELUX COMMERCIAL,</w:t>
      </w:r>
      <w:r w:rsidR="00924682">
        <w:t xml:space="preserve"> de fabrikant van de lichtstraatmodules.</w:t>
      </w:r>
    </w:p>
    <w:p w14:paraId="5577DB45" w14:textId="77777777" w:rsidR="00216B22" w:rsidRPr="008D24B4" w:rsidRDefault="00216B22" w:rsidP="00A207D6">
      <w:pPr>
        <w:pStyle w:val="81"/>
        <w:spacing w:before="0" w:after="0"/>
      </w:pPr>
      <w:r>
        <w:t>-</w:t>
      </w:r>
      <w:r>
        <w:tab/>
      </w:r>
      <w:r w:rsidRPr="00676838">
        <w:t xml:space="preserve">De levering en de plaatsing van </w:t>
      </w:r>
      <w:r w:rsidRPr="008D24B4">
        <w:t xml:space="preserve"> alle elementen nodig voor het samenstellen van de</w:t>
      </w:r>
      <w:r>
        <w:t xml:space="preserve"> </w:t>
      </w:r>
      <w:r w:rsidRPr="008D24B4">
        <w:t>lichtstraat; waaronder beglazing, profiel, bevestigingsmaterialen, randaansluitingen en buitenafwerking, alsook alle in</w:t>
      </w:r>
      <w:r>
        <w:t xml:space="preserve"> </w:t>
      </w:r>
      <w:r w:rsidRPr="008D24B4">
        <w:t>het bestek vermelde aanvullende specificaties, zoals bij</w:t>
      </w:r>
      <w:r>
        <w:t>v</w:t>
      </w:r>
      <w:r w:rsidRPr="008D24B4">
        <w:t>oorbeeld rook-warmte afvoer, ventilatie en</w:t>
      </w:r>
      <w:r>
        <w:t xml:space="preserve"> </w:t>
      </w:r>
      <w:r w:rsidRPr="008D24B4">
        <w:t>binnenzonwering.</w:t>
      </w:r>
    </w:p>
    <w:p w14:paraId="7223DAE0" w14:textId="77777777" w:rsidR="00A67FA4" w:rsidRPr="00676838" w:rsidRDefault="00A67FA4" w:rsidP="00A207D6">
      <w:pPr>
        <w:pStyle w:val="82"/>
        <w:spacing w:before="0" w:after="0"/>
        <w:rPr>
          <w:rStyle w:val="OptieChar"/>
        </w:rPr>
      </w:pPr>
      <w:r w:rsidRPr="00676838">
        <w:rPr>
          <w:rStyle w:val="OptieChar"/>
        </w:rPr>
        <w:t>#</w:t>
      </w:r>
      <w:r w:rsidRPr="00676838">
        <w:rPr>
          <w:rStyle w:val="OptieChar"/>
          <w:highlight w:val="yellow"/>
        </w:rPr>
        <w:t>...</w:t>
      </w:r>
    </w:p>
    <w:p w14:paraId="6490CA65" w14:textId="77777777" w:rsidR="00A67FA4" w:rsidRPr="00676838" w:rsidRDefault="00A67FA4" w:rsidP="00A207D6">
      <w:pPr>
        <w:pStyle w:val="Kop6"/>
        <w:spacing w:before="0" w:after="0"/>
        <w:rPr>
          <w:lang w:val="nl-BE"/>
        </w:rPr>
      </w:pPr>
      <w:r w:rsidRPr="00676838">
        <w:rPr>
          <w:lang w:val="nl-BE"/>
        </w:rPr>
        <w:t>.13.</w:t>
      </w:r>
      <w:r w:rsidRPr="00676838">
        <w:rPr>
          <w:lang w:val="nl-BE"/>
        </w:rPr>
        <w:tab/>
        <w:t>Tevens in deze post inbegrepen:</w:t>
      </w:r>
    </w:p>
    <w:p w14:paraId="21B16AAC" w14:textId="77777777" w:rsidR="00A67FA4" w:rsidRPr="00676838" w:rsidRDefault="00A67FA4" w:rsidP="00A207D6">
      <w:pPr>
        <w:pStyle w:val="81"/>
        <w:spacing w:before="0" w:after="0"/>
      </w:pPr>
      <w:r w:rsidRPr="00676838">
        <w:t>-</w:t>
      </w:r>
      <w:r w:rsidRPr="00676838">
        <w:tab/>
        <w:t>Het verwijderen van het afval afkomstig van de werken.</w:t>
      </w:r>
    </w:p>
    <w:p w14:paraId="2E560421" w14:textId="77777777" w:rsidR="00A67FA4" w:rsidRPr="00676838" w:rsidRDefault="00A67FA4" w:rsidP="00A207D6">
      <w:pPr>
        <w:pStyle w:val="81"/>
        <w:spacing w:before="0" w:after="0"/>
        <w:rPr>
          <w:rStyle w:val="OptieChar"/>
        </w:rPr>
      </w:pPr>
      <w:r w:rsidRPr="00676838">
        <w:t>-</w:t>
      </w:r>
      <w:r w:rsidRPr="00676838">
        <w:tab/>
      </w:r>
      <w:r w:rsidRPr="00676838">
        <w:rPr>
          <w:rStyle w:val="OptieChar"/>
          <w:highlight w:val="yellow"/>
        </w:rPr>
        <w:t>...</w:t>
      </w:r>
    </w:p>
    <w:p w14:paraId="34E92FF2" w14:textId="77777777" w:rsidR="00A67FA4" w:rsidRPr="00676838" w:rsidRDefault="00A67FA4" w:rsidP="00A207D6">
      <w:pPr>
        <w:pStyle w:val="Kop6"/>
        <w:spacing w:before="0" w:after="0"/>
        <w:rPr>
          <w:lang w:val="nl-BE"/>
        </w:rPr>
      </w:pPr>
      <w:r w:rsidRPr="00676838">
        <w:rPr>
          <w:lang w:val="nl-BE"/>
        </w:rPr>
        <w:t>.14.</w:t>
      </w:r>
      <w:r w:rsidRPr="00676838">
        <w:rPr>
          <w:lang w:val="nl-BE"/>
        </w:rPr>
        <w:tab/>
        <w:t>Niet in deze post inbegrepen:</w:t>
      </w:r>
    </w:p>
    <w:p w14:paraId="70E1151A" w14:textId="77777777" w:rsidR="007C10E8" w:rsidRPr="00676838" w:rsidRDefault="007C10E8" w:rsidP="00A207D6">
      <w:pPr>
        <w:pStyle w:val="81"/>
        <w:spacing w:before="0" w:after="0"/>
      </w:pPr>
      <w:r w:rsidRPr="00676838">
        <w:t>-</w:t>
      </w:r>
      <w:r w:rsidRPr="00676838">
        <w:tab/>
      </w:r>
      <w:r>
        <w:t>Ladders of schaartrappen.</w:t>
      </w:r>
    </w:p>
    <w:p w14:paraId="05F37D83" w14:textId="77777777" w:rsidR="007C10E8" w:rsidRPr="00676838" w:rsidRDefault="007C10E8" w:rsidP="00A207D6">
      <w:pPr>
        <w:pStyle w:val="81"/>
        <w:spacing w:before="0" w:after="0"/>
        <w:rPr>
          <w:rStyle w:val="OptieChar"/>
        </w:rPr>
      </w:pPr>
      <w:r w:rsidRPr="00676838">
        <w:t>-</w:t>
      </w:r>
      <w:r w:rsidRPr="00676838">
        <w:tab/>
      </w:r>
      <w:r w:rsidRPr="00676838">
        <w:rPr>
          <w:rStyle w:val="OptieChar"/>
          <w:highlight w:val="yellow"/>
        </w:rPr>
        <w:t>...</w:t>
      </w:r>
    </w:p>
    <w:p w14:paraId="6922AFD4" w14:textId="77777777" w:rsidR="00A67FA4" w:rsidRPr="00676838" w:rsidRDefault="00A67FA4" w:rsidP="00A207D6">
      <w:pPr>
        <w:pStyle w:val="Kop6"/>
        <w:spacing w:before="0" w:after="0"/>
        <w:rPr>
          <w:snapToGrid w:val="0"/>
          <w:lang w:val="nl-BE"/>
        </w:rPr>
      </w:pPr>
      <w:r w:rsidRPr="00676838">
        <w:rPr>
          <w:snapToGrid w:val="0"/>
          <w:lang w:val="nl-BE"/>
        </w:rPr>
        <w:t>.16.</w:t>
      </w:r>
      <w:r w:rsidRPr="00676838">
        <w:rPr>
          <w:snapToGrid w:val="0"/>
          <w:lang w:val="nl-BE"/>
        </w:rPr>
        <w:tab/>
        <w:t>Belangrijke opmerking:</w:t>
      </w:r>
    </w:p>
    <w:p w14:paraId="72C03C6B" w14:textId="77777777" w:rsidR="00A67FA4" w:rsidRPr="00676838" w:rsidRDefault="00A67FA4" w:rsidP="00A207D6">
      <w:pPr>
        <w:pStyle w:val="80"/>
        <w:spacing w:before="0" w:after="0"/>
      </w:pPr>
      <w:r w:rsidRPr="00676838">
        <w:t>Alle elementen, voorziene componenten, hulpstukken en accessoires vormen een geheel en komen verplicht van dezelfde fabrikant.</w:t>
      </w:r>
      <w:r w:rsidR="00611980">
        <w:t xml:space="preserve"> De draagprofielen, de beglazing en bevestigingsmaterialen worden, samengesteld, in één geheel of als kit op de werf geleverd</w:t>
      </w:r>
      <w:r w:rsidR="00381E7C">
        <w:t xml:space="preserve">. </w:t>
      </w:r>
    </w:p>
    <w:p w14:paraId="53DABDFF" w14:textId="77777777" w:rsidR="00A67FA4" w:rsidRPr="00676838" w:rsidRDefault="00A67FA4" w:rsidP="00A207D6">
      <w:pPr>
        <w:pStyle w:val="81"/>
        <w:spacing w:before="0" w:after="0"/>
        <w:rPr>
          <w:rStyle w:val="OptieChar"/>
        </w:rPr>
      </w:pPr>
      <w:r w:rsidRPr="00676838">
        <w:rPr>
          <w:rStyle w:val="OptieChar"/>
          <w:highlight w:val="yellow"/>
        </w:rPr>
        <w:t>...</w:t>
      </w:r>
    </w:p>
    <w:p w14:paraId="09B7B37C" w14:textId="77777777" w:rsidR="00237497" w:rsidRDefault="00237497" w:rsidP="00A207D6">
      <w:pPr>
        <w:pStyle w:val="Kop5"/>
        <w:spacing w:before="0" w:after="0"/>
        <w:rPr>
          <w:rStyle w:val="Kop5BlauwChar"/>
          <w:lang w:val="nl-BE"/>
        </w:rPr>
      </w:pPr>
    </w:p>
    <w:p w14:paraId="676D5956" w14:textId="77777777" w:rsidR="00A67FA4" w:rsidRPr="00676838" w:rsidRDefault="00A67FA4" w:rsidP="00A207D6">
      <w:pPr>
        <w:pStyle w:val="Kop5"/>
        <w:spacing w:before="0" w:after="0"/>
        <w:rPr>
          <w:lang w:val="nl-BE"/>
        </w:rPr>
      </w:pPr>
      <w:r w:rsidRPr="00676838">
        <w:rPr>
          <w:rStyle w:val="Kop5BlauwChar"/>
          <w:lang w:val="nl-BE"/>
        </w:rPr>
        <w:t>.20.</w:t>
      </w:r>
      <w:r w:rsidRPr="00676838">
        <w:rPr>
          <w:lang w:val="nl-BE"/>
        </w:rPr>
        <w:tab/>
        <w:t>MEETCODE</w:t>
      </w:r>
    </w:p>
    <w:p w14:paraId="69092868" w14:textId="77777777" w:rsidR="00A67FA4" w:rsidRPr="00676838" w:rsidRDefault="00A67FA4" w:rsidP="00A207D6">
      <w:pPr>
        <w:pStyle w:val="Kop6"/>
        <w:spacing w:before="0" w:after="0"/>
        <w:rPr>
          <w:lang w:val="nl-BE"/>
        </w:rPr>
      </w:pPr>
      <w:r w:rsidRPr="00676838">
        <w:rPr>
          <w:lang w:val="nl-BE"/>
        </w:rPr>
        <w:t>.21.</w:t>
      </w:r>
      <w:r w:rsidRPr="00676838">
        <w:rPr>
          <w:lang w:val="nl-BE"/>
        </w:rPr>
        <w:tab/>
        <w:t>Aard van de overeenkomst:</w:t>
      </w:r>
    </w:p>
    <w:p w14:paraId="1F601AC4" w14:textId="77777777" w:rsidR="00A67FA4" w:rsidRPr="00676838" w:rsidRDefault="00A67FA4" w:rsidP="00A207D6">
      <w:pPr>
        <w:pStyle w:val="Kop7"/>
        <w:spacing w:before="0" w:after="0"/>
        <w:rPr>
          <w:snapToGrid w:val="0"/>
          <w:lang w:val="nl-BE"/>
        </w:rPr>
      </w:pPr>
      <w:r w:rsidRPr="00676838">
        <w:rPr>
          <w:lang w:val="nl-BE"/>
        </w:rPr>
        <w:t>.21.10.</w:t>
      </w:r>
      <w:r w:rsidRPr="00676838">
        <w:rPr>
          <w:lang w:val="nl-BE"/>
        </w:rPr>
        <w:tab/>
      </w:r>
      <w:r w:rsidRPr="00676838">
        <w:rPr>
          <w:snapToGrid w:val="0"/>
          <w:lang w:val="nl-BE"/>
        </w:rPr>
        <w:t xml:space="preserve">Totale prijs. </w:t>
      </w:r>
      <w:r w:rsidRPr="00676838">
        <w:rPr>
          <w:b/>
          <w:snapToGrid w:val="0"/>
          <w:color w:val="008000"/>
          <w:lang w:val="nl-BE"/>
        </w:rPr>
        <w:t>[TP]</w:t>
      </w:r>
    </w:p>
    <w:p w14:paraId="44EF83C8" w14:textId="77777777" w:rsidR="00A67FA4" w:rsidRPr="00676838" w:rsidRDefault="00A67FA4" w:rsidP="00A207D6">
      <w:pPr>
        <w:pStyle w:val="Kop7"/>
        <w:spacing w:before="0" w:after="0"/>
        <w:rPr>
          <w:lang w:val="nl-BE"/>
        </w:rPr>
      </w:pPr>
      <w:r w:rsidRPr="00676838">
        <w:rPr>
          <w:lang w:val="nl-BE"/>
        </w:rPr>
        <w:t>.21.30.</w:t>
      </w:r>
      <w:r w:rsidRPr="00676838">
        <w:rPr>
          <w:lang w:val="nl-BE"/>
        </w:rPr>
        <w:tab/>
        <w:t xml:space="preserve">Inbegrepen. </w:t>
      </w:r>
      <w:r w:rsidRPr="00676838">
        <w:rPr>
          <w:b/>
          <w:color w:val="008000"/>
          <w:lang w:val="nl-BE"/>
        </w:rPr>
        <w:t>[PM]</w:t>
      </w:r>
    </w:p>
    <w:p w14:paraId="339F5A70" w14:textId="77777777" w:rsidR="00A67FA4" w:rsidRPr="00676838" w:rsidRDefault="00A67FA4" w:rsidP="00A207D6">
      <w:pPr>
        <w:pStyle w:val="Kop6"/>
        <w:spacing w:before="0" w:after="0"/>
        <w:rPr>
          <w:lang w:val="nl-BE"/>
        </w:rPr>
      </w:pPr>
      <w:r w:rsidRPr="00676838">
        <w:rPr>
          <w:lang w:val="nl-BE"/>
        </w:rPr>
        <w:t>.22.</w:t>
      </w:r>
      <w:r w:rsidRPr="00676838">
        <w:rPr>
          <w:lang w:val="nl-BE"/>
        </w:rPr>
        <w:tab/>
        <w:t>Meetwijze:</w:t>
      </w:r>
    </w:p>
    <w:p w14:paraId="035D38CF" w14:textId="77777777" w:rsidR="00A67FA4" w:rsidRPr="00676838" w:rsidRDefault="00A67FA4" w:rsidP="00A207D6">
      <w:pPr>
        <w:pStyle w:val="Kop7"/>
        <w:spacing w:before="0" w:after="0"/>
        <w:rPr>
          <w:lang w:val="nl-BE"/>
        </w:rPr>
      </w:pPr>
      <w:r w:rsidRPr="00676838">
        <w:rPr>
          <w:lang w:val="nl-BE"/>
        </w:rPr>
        <w:t>.22.10.</w:t>
      </w:r>
      <w:r w:rsidRPr="00676838">
        <w:rPr>
          <w:lang w:val="nl-BE"/>
        </w:rPr>
        <w:tab/>
        <w:t>Meeteenheid:</w:t>
      </w:r>
    </w:p>
    <w:p w14:paraId="2A590091" w14:textId="77777777" w:rsidR="00A67FA4" w:rsidRPr="00676838" w:rsidRDefault="00A67FA4" w:rsidP="00A207D6">
      <w:pPr>
        <w:pStyle w:val="Kop8"/>
        <w:spacing w:before="0" w:after="0"/>
        <w:rPr>
          <w:lang w:val="nl-BE"/>
        </w:rPr>
      </w:pPr>
      <w:r w:rsidRPr="00676838">
        <w:rPr>
          <w:lang w:val="nl-BE"/>
        </w:rPr>
        <w:t>.22.11.</w:t>
      </w:r>
      <w:r w:rsidRPr="00676838">
        <w:rPr>
          <w:lang w:val="nl-BE"/>
        </w:rPr>
        <w:tab/>
        <w:t xml:space="preserve">Nihil. </w:t>
      </w:r>
      <w:r w:rsidRPr="00676838">
        <w:rPr>
          <w:b/>
          <w:color w:val="008000"/>
          <w:lang w:val="nl-BE"/>
        </w:rPr>
        <w:t>[1]</w:t>
      </w:r>
    </w:p>
    <w:p w14:paraId="33778A53" w14:textId="77777777" w:rsidR="00A67FA4" w:rsidRPr="00676838" w:rsidRDefault="00A67FA4" w:rsidP="00A207D6">
      <w:pPr>
        <w:pStyle w:val="81"/>
        <w:spacing w:before="0" w:after="0"/>
      </w:pPr>
      <w:r w:rsidRPr="00676838">
        <w:t>●</w:t>
      </w:r>
      <w:r w:rsidRPr="00676838">
        <w:tab/>
        <w:t>Onderdelen.</w:t>
      </w:r>
    </w:p>
    <w:p w14:paraId="0C026F37" w14:textId="77777777" w:rsidR="006A7D24" w:rsidRPr="00676838" w:rsidRDefault="006A7D24" w:rsidP="00A207D6">
      <w:pPr>
        <w:pStyle w:val="81"/>
        <w:spacing w:before="0" w:after="0"/>
      </w:pPr>
      <w:r w:rsidRPr="00676838">
        <w:t>●</w:t>
      </w:r>
      <w:r w:rsidRPr="00676838">
        <w:tab/>
        <w:t>Bevestigingsmiddelen.</w:t>
      </w:r>
    </w:p>
    <w:p w14:paraId="54715B62" w14:textId="77777777" w:rsidR="00A67FA4" w:rsidRPr="00676838" w:rsidRDefault="00A67FA4" w:rsidP="00A207D6">
      <w:pPr>
        <w:pStyle w:val="Kop8"/>
        <w:spacing w:before="0" w:after="0"/>
        <w:rPr>
          <w:lang w:val="nl-BE"/>
        </w:rPr>
      </w:pPr>
      <w:r w:rsidRPr="00676838">
        <w:rPr>
          <w:lang w:val="nl-BE"/>
        </w:rPr>
        <w:t>.22.16.</w:t>
      </w:r>
      <w:r w:rsidRPr="00676838">
        <w:rPr>
          <w:lang w:val="nl-BE"/>
        </w:rPr>
        <w:tab/>
        <w:t>Statistische eenheden:</w:t>
      </w:r>
    </w:p>
    <w:p w14:paraId="1BCBA69B" w14:textId="77777777" w:rsidR="00A67FA4" w:rsidRPr="00676838" w:rsidRDefault="00A67FA4" w:rsidP="00A207D6">
      <w:pPr>
        <w:pStyle w:val="Kop9"/>
        <w:spacing w:before="0" w:after="0"/>
        <w:rPr>
          <w:lang w:val="nl-BE"/>
        </w:rPr>
      </w:pPr>
      <w:r w:rsidRPr="00676838">
        <w:rPr>
          <w:lang w:val="nl-BE"/>
        </w:rPr>
        <w:t>.22.16.10.</w:t>
      </w:r>
      <w:r w:rsidRPr="00676838">
        <w:rPr>
          <w:lang w:val="nl-BE"/>
        </w:rPr>
        <w:tab/>
        <w:t xml:space="preserve">Per stuk. </w:t>
      </w:r>
      <w:r w:rsidRPr="00676838">
        <w:rPr>
          <w:b/>
          <w:color w:val="008000"/>
          <w:lang w:val="nl-BE"/>
        </w:rPr>
        <w:t>[st]</w:t>
      </w:r>
    </w:p>
    <w:p w14:paraId="6EC34047" w14:textId="77777777" w:rsidR="00237165" w:rsidRPr="00676838" w:rsidRDefault="00237165" w:rsidP="00A207D6">
      <w:pPr>
        <w:pStyle w:val="81"/>
        <w:spacing w:before="0" w:after="0"/>
      </w:pPr>
      <w:r w:rsidRPr="00676838">
        <w:t>●</w:t>
      </w:r>
      <w:r w:rsidRPr="00676838">
        <w:tab/>
      </w:r>
      <w:r>
        <w:t>Vaste lichtstraatmodule</w:t>
      </w:r>
      <w:r w:rsidRPr="00676838">
        <w:t>.</w:t>
      </w:r>
    </w:p>
    <w:p w14:paraId="5385D7EE" w14:textId="77777777" w:rsidR="005A2F74" w:rsidRPr="00676838" w:rsidRDefault="005A2F74" w:rsidP="00A207D6">
      <w:pPr>
        <w:pStyle w:val="81"/>
        <w:spacing w:before="0" w:after="0"/>
      </w:pPr>
      <w:r w:rsidRPr="00676838">
        <w:t>●</w:t>
      </w:r>
      <w:r>
        <w:tab/>
        <w:t>Vaste lichtstraatmodule, brandbestendig</w:t>
      </w:r>
      <w:r w:rsidRPr="00676838">
        <w:t>.</w:t>
      </w:r>
    </w:p>
    <w:p w14:paraId="50B9B421" w14:textId="77777777" w:rsidR="00237165" w:rsidRPr="00676838" w:rsidRDefault="00237165" w:rsidP="00A207D6">
      <w:pPr>
        <w:pStyle w:val="81"/>
        <w:spacing w:before="0" w:after="0"/>
      </w:pPr>
      <w:r w:rsidRPr="00676838">
        <w:t>●</w:t>
      </w:r>
      <w:r w:rsidRPr="00676838">
        <w:tab/>
      </w:r>
      <w:r>
        <w:t>Lichtstraatmodule voor comfortventilatie</w:t>
      </w:r>
      <w:r w:rsidRPr="00676838">
        <w:t>.</w:t>
      </w:r>
    </w:p>
    <w:p w14:paraId="7F403AB0" w14:textId="77777777" w:rsidR="00237165" w:rsidRPr="00676838" w:rsidRDefault="00237165" w:rsidP="00A207D6">
      <w:pPr>
        <w:pStyle w:val="81"/>
        <w:spacing w:before="0" w:after="0"/>
      </w:pPr>
      <w:r w:rsidRPr="00676838">
        <w:t>●</w:t>
      </w:r>
      <w:r w:rsidRPr="00676838">
        <w:tab/>
      </w:r>
      <w:r>
        <w:t>Lichtstraatmodule voor rook- en warmte-afvoer</w:t>
      </w:r>
      <w:r w:rsidRPr="00676838">
        <w:t>.</w:t>
      </w:r>
    </w:p>
    <w:p w14:paraId="5E1876EF" w14:textId="77777777" w:rsidR="006A7D24" w:rsidRPr="00676838" w:rsidRDefault="006A7D24" w:rsidP="00A207D6">
      <w:pPr>
        <w:pStyle w:val="81"/>
        <w:spacing w:before="0" w:after="0"/>
      </w:pPr>
      <w:r w:rsidRPr="00676838">
        <w:t>●</w:t>
      </w:r>
      <w:r w:rsidRPr="00676838">
        <w:tab/>
      </w:r>
      <w:r>
        <w:t>Motorisatie</w:t>
      </w:r>
      <w:r w:rsidRPr="00676838">
        <w:t>.</w:t>
      </w:r>
    </w:p>
    <w:p w14:paraId="6B97988C" w14:textId="77777777" w:rsidR="006A7D24" w:rsidRPr="00676838" w:rsidRDefault="006A7D24" w:rsidP="00A207D6">
      <w:pPr>
        <w:pStyle w:val="81"/>
        <w:spacing w:before="0" w:after="0"/>
      </w:pPr>
      <w:r w:rsidRPr="00676838">
        <w:t>●</w:t>
      </w:r>
      <w:r w:rsidRPr="00676838">
        <w:tab/>
      </w:r>
      <w:r>
        <w:t>Zonwering</w:t>
      </w:r>
      <w:r w:rsidRPr="00676838">
        <w:t>.</w:t>
      </w:r>
    </w:p>
    <w:p w14:paraId="31C41804" w14:textId="77777777" w:rsidR="00A67FA4" w:rsidRPr="00676838" w:rsidRDefault="00A67FA4" w:rsidP="00A207D6">
      <w:pPr>
        <w:pStyle w:val="Kop7"/>
        <w:spacing w:before="0" w:after="0"/>
        <w:rPr>
          <w:lang w:val="nl-BE"/>
        </w:rPr>
      </w:pPr>
      <w:r w:rsidRPr="00676838">
        <w:rPr>
          <w:lang w:val="nl-BE"/>
        </w:rPr>
        <w:t>.22.20.</w:t>
      </w:r>
      <w:r w:rsidRPr="00676838">
        <w:rPr>
          <w:lang w:val="nl-BE"/>
        </w:rPr>
        <w:tab/>
        <w:t>Opmetingscode:</w:t>
      </w:r>
    </w:p>
    <w:p w14:paraId="4ADA0D2C" w14:textId="77777777" w:rsidR="00A67FA4" w:rsidRPr="00676838" w:rsidRDefault="00A67FA4" w:rsidP="00A207D6">
      <w:pPr>
        <w:pStyle w:val="81"/>
        <w:spacing w:before="0" w:after="0"/>
      </w:pPr>
      <w:r w:rsidRPr="00676838">
        <w:t>-</w:t>
      </w:r>
      <w:r w:rsidRPr="00676838">
        <w:tab/>
        <w:t>Per stuk volgens type en afmetingen.</w:t>
      </w:r>
    </w:p>
    <w:p w14:paraId="2A3821E9" w14:textId="77777777" w:rsidR="00A67FA4" w:rsidRDefault="00A67FA4" w:rsidP="00A207D6">
      <w:pPr>
        <w:pStyle w:val="81"/>
        <w:spacing w:before="0" w:after="0"/>
      </w:pPr>
      <w:r w:rsidRPr="00676838">
        <w:tab/>
        <w:t>De maten zoals aangegeven op de plannen en meetstaat zijn louter indicatief. De afmetingen worden voorafgaandelijk uitvoerig gecontroleerd door de aannemer.</w:t>
      </w:r>
    </w:p>
    <w:p w14:paraId="4679A1B7" w14:textId="77777777" w:rsidR="007C10E8" w:rsidRPr="00676838" w:rsidRDefault="007C10E8" w:rsidP="00A207D6">
      <w:pPr>
        <w:pStyle w:val="81"/>
        <w:spacing w:before="0" w:after="0"/>
      </w:pPr>
    </w:p>
    <w:p w14:paraId="433DBA8E" w14:textId="77777777" w:rsidR="00A67FA4" w:rsidRPr="00676838" w:rsidRDefault="00A67FA4" w:rsidP="00A207D6">
      <w:pPr>
        <w:pStyle w:val="Kop5"/>
        <w:spacing w:before="0" w:after="0"/>
        <w:rPr>
          <w:lang w:val="nl-BE"/>
        </w:rPr>
      </w:pPr>
      <w:r w:rsidRPr="00676838">
        <w:rPr>
          <w:rStyle w:val="Kop5BlauwChar"/>
          <w:lang w:val="nl-BE"/>
        </w:rPr>
        <w:t>.30.</w:t>
      </w:r>
      <w:r w:rsidRPr="00676838">
        <w:rPr>
          <w:lang w:val="nl-BE"/>
        </w:rPr>
        <w:tab/>
        <w:t>MATERIALEN</w:t>
      </w:r>
    </w:p>
    <w:p w14:paraId="322AA198" w14:textId="77777777" w:rsidR="00611980" w:rsidRDefault="00611980" w:rsidP="00A207D6">
      <w:pPr>
        <w:pStyle w:val="Kop8"/>
        <w:spacing w:before="0" w:after="0"/>
        <w:rPr>
          <w:lang w:val="nl-BE"/>
        </w:rPr>
      </w:pPr>
      <w:r w:rsidRPr="006D5C26">
        <w:rPr>
          <w:lang w:val="nl-BE"/>
        </w:rPr>
        <w:t>.30.10.</w:t>
      </w:r>
      <w:r w:rsidRPr="006D5C26">
        <w:rPr>
          <w:lang w:val="nl-BE"/>
        </w:rPr>
        <w:tab/>
        <w:t>Systeemeigenschappen:</w:t>
      </w:r>
    </w:p>
    <w:p w14:paraId="28860D0D" w14:textId="77777777" w:rsidR="00611980" w:rsidRDefault="00611980" w:rsidP="00A207D6">
      <w:pPr>
        <w:pStyle w:val="80"/>
        <w:spacing w:before="0" w:after="0"/>
      </w:pPr>
      <w:r>
        <w:t>Modulaire systeem voor lichtstraten, bestaand uit draagprofielen in glasvezelversterkte composiet (GFRP), beglazing en aluminium afdekkappen. Ook onderdelen voor de elektrische bediening maken deel uit van het systeem.</w:t>
      </w:r>
      <w:r w:rsidR="00283E21">
        <w:t xml:space="preserve"> De maximale afmetingen van de modules (breedte x lengte) zijn 1.000 mm x 3.000 mm. </w:t>
      </w:r>
    </w:p>
    <w:p w14:paraId="39AF747B" w14:textId="77777777" w:rsidR="00611980" w:rsidRDefault="00611980" w:rsidP="00A207D6">
      <w:pPr>
        <w:pStyle w:val="80"/>
        <w:spacing w:before="0" w:after="0"/>
      </w:pPr>
      <w:r>
        <w:t xml:space="preserve">Het systeem </w:t>
      </w:r>
      <w:r w:rsidR="00EF7AC7">
        <w:t>kan</w:t>
      </w:r>
      <w:r>
        <w:t xml:space="preserve"> volgende lichtstraatmodules</w:t>
      </w:r>
      <w:r w:rsidR="00EF7AC7">
        <w:t xml:space="preserve"> bevatten</w:t>
      </w:r>
      <w:r>
        <w:t>:</w:t>
      </w:r>
    </w:p>
    <w:p w14:paraId="1B145479" w14:textId="77777777" w:rsidR="005A2F74" w:rsidRPr="00676838" w:rsidRDefault="005A2F74" w:rsidP="00A207D6">
      <w:pPr>
        <w:pStyle w:val="81"/>
        <w:spacing w:before="0" w:after="0"/>
      </w:pPr>
      <w:r>
        <w:t>-</w:t>
      </w:r>
      <w:r>
        <w:tab/>
        <w:t xml:space="preserve">Vaste lichtstraatmodule </w:t>
      </w:r>
      <w:r>
        <w:rPr>
          <w:rStyle w:val="MerkChar"/>
        </w:rPr>
        <w:t>Modular Skylights HFC</w:t>
      </w:r>
      <w:r>
        <w:t xml:space="preserve"> (beschreven in ATG </w:t>
      </w:r>
      <w:r w:rsidRPr="001839A8">
        <w:rPr>
          <w:rStyle w:val="MerkChar"/>
        </w:rPr>
        <w:t>3158</w:t>
      </w:r>
      <w:r>
        <w:t>)</w:t>
      </w:r>
      <w:r w:rsidRPr="00676838">
        <w:t>.</w:t>
      </w:r>
    </w:p>
    <w:p w14:paraId="75F96BDD" w14:textId="77777777" w:rsidR="00611980" w:rsidRPr="00676838" w:rsidRDefault="00611980" w:rsidP="00A207D6">
      <w:pPr>
        <w:pStyle w:val="81"/>
        <w:spacing w:before="0" w:after="0"/>
      </w:pPr>
      <w:r>
        <w:t>-</w:t>
      </w:r>
      <w:r>
        <w:tab/>
        <w:t>Vaste lichtstraatmodule</w:t>
      </w:r>
      <w:r w:rsidR="005A2F74">
        <w:t>, brandbestendig</w:t>
      </w:r>
      <w:r w:rsidR="005A2F74" w:rsidRPr="005A2F74">
        <w:rPr>
          <w:rStyle w:val="MerkChar"/>
        </w:rPr>
        <w:t xml:space="preserve"> </w:t>
      </w:r>
      <w:r w:rsidR="005A2F74">
        <w:rPr>
          <w:rStyle w:val="MerkChar"/>
        </w:rPr>
        <w:t>Modular Skylights HFS</w:t>
      </w:r>
      <w:r w:rsidRPr="00676838">
        <w:t>.</w:t>
      </w:r>
    </w:p>
    <w:p w14:paraId="7CABE92E" w14:textId="77777777" w:rsidR="00611980" w:rsidRPr="00676838" w:rsidRDefault="00611980" w:rsidP="00A207D6">
      <w:pPr>
        <w:pStyle w:val="81"/>
        <w:spacing w:before="0" w:after="0"/>
      </w:pPr>
      <w:r>
        <w:t>-</w:t>
      </w:r>
      <w:r>
        <w:tab/>
        <w:t>Lichtstraatmodule voor comfortventilatie</w:t>
      </w:r>
      <w:r w:rsidR="005A2F74">
        <w:t xml:space="preserve">, </w:t>
      </w:r>
      <w:r w:rsidR="005A2F74">
        <w:rPr>
          <w:rStyle w:val="MerkChar"/>
        </w:rPr>
        <w:t>Modular Skylights HVC-C</w:t>
      </w:r>
      <w:r w:rsidR="005A2F74">
        <w:t xml:space="preserve"> opent tot 260 mm, gemotoriseerd</w:t>
      </w:r>
      <w:r w:rsidRPr="00676838">
        <w:t>.</w:t>
      </w:r>
      <w:r w:rsidR="005A2F74" w:rsidRPr="005A2F74">
        <w:t xml:space="preserve"> </w:t>
      </w:r>
      <w:r w:rsidR="005A2F74">
        <w:t>(beschreven in ATG 3158)</w:t>
      </w:r>
      <w:r w:rsidR="005A2F74" w:rsidRPr="00676838">
        <w:t>.</w:t>
      </w:r>
    </w:p>
    <w:p w14:paraId="6A1D7921" w14:textId="77777777" w:rsidR="00611980" w:rsidRPr="00676838" w:rsidRDefault="00611980" w:rsidP="00A207D6">
      <w:pPr>
        <w:pStyle w:val="81"/>
        <w:spacing w:before="0" w:after="0"/>
      </w:pPr>
      <w:r>
        <w:lastRenderedPageBreak/>
        <w:t>-</w:t>
      </w:r>
      <w:r>
        <w:tab/>
        <w:t>Lichtstraatmodule voor rook- en warmte-afvoer</w:t>
      </w:r>
      <w:r w:rsidR="005A2F74">
        <w:t xml:space="preserve">, </w:t>
      </w:r>
      <w:r w:rsidR="005A2F74">
        <w:rPr>
          <w:rStyle w:val="MerkChar"/>
        </w:rPr>
        <w:t>Modular Skylights HVC-A</w:t>
      </w:r>
      <w:r w:rsidR="005A2F74">
        <w:t xml:space="preserve"> opent tot 700 mm, gemotoriseerd</w:t>
      </w:r>
      <w:r w:rsidRPr="00676838">
        <w:t>.</w:t>
      </w:r>
      <w:r w:rsidR="005A2F74" w:rsidRPr="005A2F74">
        <w:t xml:space="preserve"> </w:t>
      </w:r>
      <w:r w:rsidR="005A2F74">
        <w:t xml:space="preserve">(beschreven in ATG </w:t>
      </w:r>
      <w:r w:rsidR="005A2F74" w:rsidRPr="00943464">
        <w:rPr>
          <w:rStyle w:val="MerkChar"/>
        </w:rPr>
        <w:t>3158</w:t>
      </w:r>
      <w:r w:rsidR="005A2F74">
        <w:t>)</w:t>
      </w:r>
      <w:r w:rsidR="005A2F74" w:rsidRPr="00676838">
        <w:t>.</w:t>
      </w:r>
    </w:p>
    <w:p w14:paraId="07BCC4BA" w14:textId="77777777" w:rsidR="00611980" w:rsidRDefault="00611980" w:rsidP="00A207D6">
      <w:pPr>
        <w:pStyle w:val="80"/>
        <w:spacing w:before="0" w:after="0"/>
      </w:pPr>
      <w:r w:rsidRPr="00611980">
        <w:t xml:space="preserve">De </w:t>
      </w:r>
      <w:r w:rsidR="005A2F74">
        <w:t>lichtstraatmodule</w:t>
      </w:r>
      <w:r w:rsidR="00DD0F20">
        <w:t>s</w:t>
      </w:r>
      <w:r w:rsidR="005A2F74" w:rsidRPr="00611980">
        <w:t xml:space="preserve"> </w:t>
      </w:r>
      <w:r w:rsidRPr="00611980">
        <w:t>zijn volledig vlak, de basis is vierkant of rechthoekig. Er is geen visueel verschil tussen vaste en opengaande secties.</w:t>
      </w:r>
    </w:p>
    <w:p w14:paraId="6FD3CFF6" w14:textId="77777777" w:rsidR="00611980" w:rsidRDefault="00611980" w:rsidP="00A207D6">
      <w:pPr>
        <w:pStyle w:val="Kop8"/>
        <w:spacing w:before="0" w:after="0"/>
        <w:rPr>
          <w:lang w:val="nl-BE"/>
        </w:rPr>
      </w:pPr>
      <w:r w:rsidRPr="006D5C26">
        <w:rPr>
          <w:lang w:val="nl-BE"/>
        </w:rPr>
        <w:t>.30.1</w:t>
      </w:r>
      <w:r>
        <w:rPr>
          <w:lang w:val="nl-BE"/>
        </w:rPr>
        <w:t>1</w:t>
      </w:r>
      <w:r w:rsidRPr="006D5C26">
        <w:rPr>
          <w:lang w:val="nl-BE"/>
        </w:rPr>
        <w:t>.</w:t>
      </w:r>
      <w:r w:rsidRPr="006D5C26">
        <w:rPr>
          <w:lang w:val="nl-BE"/>
        </w:rPr>
        <w:tab/>
      </w:r>
      <w:r>
        <w:rPr>
          <w:lang w:val="nl-BE"/>
        </w:rPr>
        <w:t>Opbouw lichtstraatmodules</w:t>
      </w:r>
      <w:r w:rsidRPr="006D5C26">
        <w:rPr>
          <w:lang w:val="nl-BE"/>
        </w:rPr>
        <w:t>:</w:t>
      </w:r>
    </w:p>
    <w:p w14:paraId="2BDDF9A5" w14:textId="77777777" w:rsidR="00283E21" w:rsidRDefault="00611980" w:rsidP="00A207D6">
      <w:pPr>
        <w:pStyle w:val="80"/>
        <w:spacing w:before="0" w:after="0"/>
      </w:pPr>
      <w:r>
        <w:t>-</w:t>
      </w:r>
      <w:r>
        <w:tab/>
      </w:r>
      <w:r w:rsidR="00283E21">
        <w:t>Draagprofielen in glasvezelversterkt</w:t>
      </w:r>
      <w:r w:rsidR="00EF7AC7">
        <w:t xml:space="preserve"> composiet (GFRP), met voor</w:t>
      </w:r>
      <w:r w:rsidR="00924682">
        <w:t>g</w:t>
      </w:r>
      <w:r w:rsidR="00EF7AC7">
        <w:t>evormde EPDM-voegen.</w:t>
      </w:r>
    </w:p>
    <w:p w14:paraId="7DBEEA5B" w14:textId="77777777" w:rsidR="00924682" w:rsidRDefault="00283E21" w:rsidP="00A207D6">
      <w:pPr>
        <w:pStyle w:val="80"/>
        <w:spacing w:before="0" w:after="0"/>
      </w:pPr>
      <w:r>
        <w:t>-</w:t>
      </w:r>
      <w:r>
        <w:tab/>
      </w:r>
      <w:r w:rsidR="00EF7AC7">
        <w:t>V</w:t>
      </w:r>
      <w:r w:rsidR="00611980">
        <w:t>lakke, isolerende beglazing (dubbel of drievoudig),</w:t>
      </w:r>
      <w:r w:rsidR="00EF7AC7">
        <w:t xml:space="preserve"> </w:t>
      </w:r>
      <w:r w:rsidR="00924682">
        <w:t>bevestigd met aluminium klemprofielen.</w:t>
      </w:r>
    </w:p>
    <w:p w14:paraId="2031A6D6" w14:textId="77777777" w:rsidR="00611980" w:rsidRDefault="00611980" w:rsidP="00A207D6">
      <w:pPr>
        <w:pStyle w:val="80"/>
        <w:spacing w:before="0" w:after="0"/>
      </w:pPr>
      <w:r>
        <w:t>-</w:t>
      </w:r>
      <w:r>
        <w:tab/>
        <w:t xml:space="preserve">Afdichtingen; </w:t>
      </w:r>
      <w:r w:rsidR="00EF7AC7">
        <w:t xml:space="preserve">voorgevormde </w:t>
      </w:r>
      <w:r w:rsidR="00EF7AC7" w:rsidRPr="00EF7AC7">
        <w:t xml:space="preserve">voegen </w:t>
      </w:r>
      <w:r w:rsidRPr="00EF7AC7">
        <w:t>in EPDM, voor</w:t>
      </w:r>
      <w:r>
        <w:t xml:space="preserve"> water- en luchtdichte aansluiting.</w:t>
      </w:r>
    </w:p>
    <w:p w14:paraId="2BDA2A4C" w14:textId="77777777" w:rsidR="00611980" w:rsidRDefault="00611980" w:rsidP="00A207D6">
      <w:pPr>
        <w:pStyle w:val="80"/>
        <w:spacing w:before="0" w:after="0"/>
      </w:pPr>
      <w:r>
        <w:t>-</w:t>
      </w:r>
      <w:r>
        <w:tab/>
      </w:r>
      <w:r w:rsidR="00EF7AC7">
        <w:t>Afdekprofielen in aluminium, bedekt met PVDF-laag.</w:t>
      </w:r>
    </w:p>
    <w:p w14:paraId="6B95752E" w14:textId="77777777" w:rsidR="00EF7AC7" w:rsidRDefault="00EF7AC7" w:rsidP="00A207D6">
      <w:pPr>
        <w:pStyle w:val="80"/>
        <w:spacing w:before="0" w:after="0"/>
      </w:pPr>
      <w:r>
        <w:t>-</w:t>
      </w:r>
      <w:r>
        <w:tab/>
        <w:t>Hang- en sluitwerk voor de opengaande delen.</w:t>
      </w:r>
    </w:p>
    <w:p w14:paraId="5FBD622A" w14:textId="77777777" w:rsidR="00611980" w:rsidRDefault="00611980" w:rsidP="00A207D6">
      <w:pPr>
        <w:pStyle w:val="80"/>
        <w:spacing w:before="0" w:after="0"/>
      </w:pPr>
      <w:r>
        <w:t>-</w:t>
      </w:r>
      <w:r>
        <w:tab/>
        <w:t>Optioneel</w:t>
      </w:r>
      <w:r w:rsidR="00EF7AC7">
        <w:t>: zonwering</w:t>
      </w:r>
      <w:r>
        <w:t xml:space="preserve"> (volgens meetstaat).</w:t>
      </w:r>
    </w:p>
    <w:p w14:paraId="7F6BDA38" w14:textId="77777777" w:rsidR="00A67FA4" w:rsidRPr="00676838" w:rsidRDefault="00A67FA4" w:rsidP="00A207D6">
      <w:pPr>
        <w:pStyle w:val="Kop6"/>
        <w:spacing w:before="0" w:after="0"/>
        <w:rPr>
          <w:lang w:val="nl-BE"/>
        </w:rPr>
      </w:pPr>
      <w:r w:rsidRPr="00676838">
        <w:rPr>
          <w:lang w:val="nl-BE"/>
        </w:rPr>
        <w:t>.31.</w:t>
      </w:r>
      <w:r w:rsidRPr="00676838">
        <w:rPr>
          <w:lang w:val="nl-BE"/>
        </w:rPr>
        <w:tab/>
        <w:t>Algemene kenmerken of eigenschappen v/h. systeem:</w:t>
      </w:r>
    </w:p>
    <w:p w14:paraId="679F84F0" w14:textId="77777777" w:rsidR="00A67FA4" w:rsidRPr="00676838" w:rsidRDefault="00A67FA4" w:rsidP="00A207D6">
      <w:pPr>
        <w:pStyle w:val="Kop7"/>
        <w:spacing w:before="0" w:after="0"/>
        <w:rPr>
          <w:lang w:val="nl-BE"/>
        </w:rPr>
      </w:pPr>
      <w:r w:rsidRPr="00676838">
        <w:rPr>
          <w:lang w:val="nl-BE"/>
        </w:rPr>
        <w:t>.31.20.</w:t>
      </w:r>
      <w:r w:rsidRPr="00676838">
        <w:rPr>
          <w:lang w:val="nl-BE"/>
        </w:rPr>
        <w:tab/>
        <w:t>Basiskenmerken:</w:t>
      </w:r>
    </w:p>
    <w:p w14:paraId="6DBBC8EC" w14:textId="77777777" w:rsidR="00A67FA4" w:rsidRPr="00676838" w:rsidRDefault="00A67FA4" w:rsidP="00A207D6">
      <w:pPr>
        <w:pStyle w:val="Kop8"/>
        <w:spacing w:before="0" w:after="0"/>
        <w:rPr>
          <w:rStyle w:val="MerkChar"/>
          <w:lang w:val="nl-BE"/>
        </w:rPr>
      </w:pPr>
      <w:r w:rsidRPr="00676838">
        <w:rPr>
          <w:rStyle w:val="OptieChar"/>
          <w:lang w:val="nl-BE"/>
        </w:rPr>
        <w:t>#</w:t>
      </w:r>
      <w:r w:rsidRPr="00676838">
        <w:rPr>
          <w:rStyle w:val="MerkChar"/>
          <w:lang w:val="nl-BE"/>
        </w:rPr>
        <w:t>.31.21</w:t>
      </w:r>
      <w:r w:rsidRPr="00676838">
        <w:rPr>
          <w:rStyle w:val="MerkChar"/>
          <w:lang w:val="nl-BE"/>
        </w:rPr>
        <w:tab/>
        <w:t>[</w:t>
      </w:r>
      <w:r w:rsidR="007317DC">
        <w:rPr>
          <w:rStyle w:val="MerkChar"/>
          <w:lang w:val="nl-BE"/>
        </w:rPr>
        <w:t>VELUX COMMERCIAL</w:t>
      </w:r>
      <w:r w:rsidRPr="00676838">
        <w:rPr>
          <w:rStyle w:val="MerkChar"/>
          <w:lang w:val="nl-BE"/>
        </w:rPr>
        <w:t>]</w:t>
      </w:r>
    </w:p>
    <w:p w14:paraId="5817E87D" w14:textId="77777777" w:rsidR="00A67FA4" w:rsidRPr="00676838" w:rsidRDefault="00A67FA4" w:rsidP="00A207D6">
      <w:pPr>
        <w:pStyle w:val="83Kenm"/>
        <w:spacing w:before="0" w:after="0"/>
        <w:rPr>
          <w:rStyle w:val="MerkChar"/>
          <w:lang w:val="nl-BE"/>
        </w:rPr>
      </w:pPr>
      <w:r w:rsidRPr="00676838">
        <w:rPr>
          <w:rStyle w:val="MerkChar"/>
          <w:lang w:val="nl-BE"/>
        </w:rPr>
        <w:t>-</w:t>
      </w:r>
      <w:r w:rsidRPr="00676838">
        <w:rPr>
          <w:rStyle w:val="MerkChar"/>
          <w:lang w:val="nl-BE"/>
        </w:rPr>
        <w:tab/>
        <w:t>Leverancier:</w:t>
      </w:r>
      <w:r w:rsidRPr="00676838">
        <w:rPr>
          <w:rStyle w:val="MerkChar"/>
          <w:lang w:val="nl-BE"/>
        </w:rPr>
        <w:tab/>
      </w:r>
      <w:r w:rsidR="007C10E8">
        <w:rPr>
          <w:rStyle w:val="MerkChar"/>
          <w:lang w:val="nl-BE"/>
        </w:rPr>
        <w:t>VELUX COMMERCIAL</w:t>
      </w:r>
    </w:p>
    <w:p w14:paraId="283EECB0" w14:textId="77777777" w:rsidR="00A207D6" w:rsidRDefault="00A67FA4" w:rsidP="00A207D6">
      <w:pPr>
        <w:pStyle w:val="83Kenm"/>
        <w:spacing w:before="0" w:after="0"/>
        <w:rPr>
          <w:rStyle w:val="MerkChar"/>
          <w:lang w:val="nl-BE"/>
        </w:rPr>
      </w:pPr>
      <w:r>
        <w:rPr>
          <w:rStyle w:val="MerkChar"/>
          <w:lang w:val="nl-BE"/>
        </w:rPr>
        <w:t>-</w:t>
      </w:r>
      <w:r>
        <w:rPr>
          <w:rStyle w:val="MerkChar"/>
          <w:lang w:val="nl-BE"/>
        </w:rPr>
        <w:tab/>
        <w:t>Type:</w:t>
      </w:r>
      <w:r>
        <w:rPr>
          <w:rStyle w:val="MerkChar"/>
          <w:lang w:val="nl-BE"/>
        </w:rPr>
        <w:tab/>
      </w:r>
      <w:r w:rsidR="00237165">
        <w:rPr>
          <w:rStyle w:val="MerkChar"/>
          <w:lang w:val="nl-BE"/>
        </w:rPr>
        <w:t>Modular Skylight</w:t>
      </w:r>
    </w:p>
    <w:p w14:paraId="110AD749" w14:textId="77777777" w:rsidR="00A67FA4" w:rsidRPr="00A207D6" w:rsidRDefault="00A207D6" w:rsidP="00A207D6">
      <w:pPr>
        <w:pStyle w:val="Kop8"/>
        <w:spacing w:before="0" w:after="0"/>
      </w:pPr>
      <w:r w:rsidRPr="00676838">
        <w:rPr>
          <w:rStyle w:val="OptieChar"/>
          <w:lang w:val="nl-BE"/>
        </w:rPr>
        <w:t>#</w:t>
      </w:r>
      <w:r w:rsidR="00A67FA4" w:rsidRPr="00A207D6">
        <w:t>.31.22.</w:t>
      </w:r>
      <w:r w:rsidR="00A67FA4" w:rsidRPr="00A207D6">
        <w:tab/>
        <w:t>[</w:t>
      </w:r>
      <w:proofErr w:type="spellStart"/>
      <w:r w:rsidR="00A67FA4" w:rsidRPr="00A207D6">
        <w:t>neutraal</w:t>
      </w:r>
      <w:proofErr w:type="spellEnd"/>
      <w:r w:rsidR="00A67FA4" w:rsidRPr="00A207D6">
        <w:t>]</w:t>
      </w:r>
    </w:p>
    <w:p w14:paraId="67F1B999" w14:textId="77777777" w:rsidR="00924682" w:rsidRPr="00676838" w:rsidRDefault="00924682" w:rsidP="00A207D6">
      <w:pPr>
        <w:pStyle w:val="Kop6"/>
        <w:spacing w:before="0" w:after="0"/>
        <w:rPr>
          <w:lang w:val="nl-BE"/>
        </w:rPr>
      </w:pPr>
      <w:r w:rsidRPr="00676838">
        <w:rPr>
          <w:lang w:val="nl-BE"/>
        </w:rPr>
        <w:t>.3</w:t>
      </w:r>
      <w:r>
        <w:rPr>
          <w:lang w:val="nl-BE"/>
        </w:rPr>
        <w:t>1</w:t>
      </w:r>
      <w:r w:rsidRPr="00676838">
        <w:rPr>
          <w:lang w:val="nl-BE"/>
        </w:rPr>
        <w:t>.</w:t>
      </w:r>
      <w:r>
        <w:rPr>
          <w:lang w:val="nl-BE"/>
        </w:rPr>
        <w:t>30</w:t>
      </w:r>
      <w:r w:rsidRPr="00676838">
        <w:rPr>
          <w:lang w:val="nl-BE"/>
        </w:rPr>
        <w:tab/>
      </w:r>
      <w:r>
        <w:rPr>
          <w:lang w:val="nl-BE"/>
        </w:rPr>
        <w:t>K</w:t>
      </w:r>
      <w:r w:rsidRPr="00676838">
        <w:rPr>
          <w:lang w:val="nl-BE"/>
        </w:rPr>
        <w:t>enmerken of eigenschappen v</w:t>
      </w:r>
      <w:r>
        <w:rPr>
          <w:lang w:val="nl-BE"/>
        </w:rPr>
        <w:t>an de samenstellende onderdelen</w:t>
      </w:r>
      <w:r w:rsidRPr="00676838">
        <w:rPr>
          <w:lang w:val="nl-BE"/>
        </w:rPr>
        <w:t>:</w:t>
      </w:r>
    </w:p>
    <w:p w14:paraId="3F6A179F"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31</w:t>
      </w:r>
      <w:r w:rsidRPr="00676838">
        <w:rPr>
          <w:lang w:val="nl-BE"/>
        </w:rPr>
        <w:t>.</w:t>
      </w:r>
      <w:r w:rsidRPr="00676838">
        <w:rPr>
          <w:lang w:val="nl-BE"/>
        </w:rPr>
        <w:tab/>
      </w:r>
      <w:r>
        <w:rPr>
          <w:lang w:val="nl-BE"/>
        </w:rPr>
        <w:t>E</w:t>
      </w:r>
      <w:r w:rsidRPr="00676838">
        <w:rPr>
          <w:lang w:val="nl-BE"/>
        </w:rPr>
        <w:t>igenschappen</w:t>
      </w:r>
      <w:r>
        <w:rPr>
          <w:lang w:val="nl-BE"/>
        </w:rPr>
        <w:t xml:space="preserve"> draagprofielen</w:t>
      </w:r>
      <w:r w:rsidRPr="00676838">
        <w:rPr>
          <w:lang w:val="nl-BE"/>
        </w:rPr>
        <w:t>:</w:t>
      </w:r>
    </w:p>
    <w:p w14:paraId="6418FDF6" w14:textId="77777777" w:rsidR="00924682" w:rsidRDefault="00924682" w:rsidP="00A207D6">
      <w:pPr>
        <w:pStyle w:val="83Kenm"/>
        <w:spacing w:before="0" w:after="0"/>
      </w:pPr>
      <w:r>
        <w:rPr>
          <w:lang w:val="nl-BE"/>
        </w:rPr>
        <w:t>-</w:t>
      </w:r>
      <w:r>
        <w:rPr>
          <w:lang w:val="nl-BE"/>
        </w:rPr>
        <w:tab/>
        <w:t xml:space="preserve">Materiaal: </w:t>
      </w:r>
      <w:r>
        <w:rPr>
          <w:lang w:val="nl-BE"/>
        </w:rPr>
        <w:tab/>
      </w:r>
      <w:r>
        <w:t>glasvezelversterkt composiet (GFRP)</w:t>
      </w:r>
      <w:r w:rsidR="005A6A2D">
        <w:t>: glasvezels en PUR-hars.</w:t>
      </w:r>
    </w:p>
    <w:p w14:paraId="2DD39FFC" w14:textId="77777777" w:rsidR="00924682" w:rsidRDefault="00924682" w:rsidP="00A207D6">
      <w:pPr>
        <w:pStyle w:val="83Kenm"/>
        <w:spacing w:before="0" w:after="0"/>
      </w:pPr>
      <w:r>
        <w:t>-</w:t>
      </w:r>
      <w:r>
        <w:tab/>
      </w:r>
      <w:r w:rsidR="005A6A2D">
        <w:t>Densiteit</w:t>
      </w:r>
      <w:r>
        <w:t>:</w:t>
      </w:r>
      <w:r w:rsidR="005A6A2D">
        <w:tab/>
        <w:t>2076 kg/m</w:t>
      </w:r>
      <w:r w:rsidR="005A6A2D" w:rsidRPr="005A6A2D">
        <w:rPr>
          <w:vertAlign w:val="superscript"/>
        </w:rPr>
        <w:t>2</w:t>
      </w:r>
      <w:r w:rsidR="005A6A2D">
        <w:t xml:space="preserve"> (NBN EN ISO 1183-</w:t>
      </w:r>
      <w:proofErr w:type="gramStart"/>
      <w:r w:rsidR="005A6A2D">
        <w:t>1:2019)(</w:t>
      </w:r>
      <w:proofErr w:type="gramEnd"/>
      <w:r w:rsidR="005A6A2D">
        <w:t>methode A – immersie)</w:t>
      </w:r>
    </w:p>
    <w:p w14:paraId="2AAD4351" w14:textId="77777777" w:rsidR="005A6A2D" w:rsidRDefault="005A6A2D" w:rsidP="00A207D6">
      <w:pPr>
        <w:pStyle w:val="83Kenm"/>
        <w:spacing w:before="0" w:after="0"/>
      </w:pPr>
      <w:r>
        <w:t>-</w:t>
      </w:r>
      <w:r>
        <w:tab/>
        <w:t>Glasvezelgehalte:</w:t>
      </w:r>
      <w:r>
        <w:tab/>
        <w:t>74,2</w:t>
      </w:r>
      <w:r w:rsidR="00A207D6">
        <w:t xml:space="preserve"> </w:t>
      </w:r>
      <w:r>
        <w:t>% (NBN EN ISO 1172:</w:t>
      </w:r>
      <w:proofErr w:type="gramStart"/>
      <w:r>
        <w:t>1998)(</w:t>
      </w:r>
      <w:proofErr w:type="gramEnd"/>
      <w:r>
        <w:t>methode B)</w:t>
      </w:r>
    </w:p>
    <w:p w14:paraId="53FC39D0" w14:textId="77777777" w:rsidR="00381E7C" w:rsidRPr="00381E7C" w:rsidRDefault="00381E7C" w:rsidP="00A207D6">
      <w:pPr>
        <w:pStyle w:val="83Kenm"/>
        <w:spacing w:before="0" w:after="0"/>
        <w:rPr>
          <w:lang w:val="nl-BE"/>
        </w:rPr>
      </w:pPr>
      <w:r>
        <w:rPr>
          <w:lang w:val="nl-BE"/>
        </w:rPr>
        <w:t>-</w:t>
      </w:r>
      <w:r>
        <w:rPr>
          <w:lang w:val="nl-BE"/>
        </w:rPr>
        <w:tab/>
        <w:t>L</w:t>
      </w:r>
      <w:r w:rsidRPr="00381E7C">
        <w:rPr>
          <w:lang w:val="nl-BE"/>
        </w:rPr>
        <w:t>ineaire uitzetting</w:t>
      </w:r>
      <w:r>
        <w:rPr>
          <w:lang w:val="nl-BE"/>
        </w:rPr>
        <w:t>:</w:t>
      </w:r>
      <w:r w:rsidRPr="00381E7C">
        <w:rPr>
          <w:lang w:val="nl-BE"/>
        </w:rPr>
        <w:t xml:space="preserve"> </w:t>
      </w:r>
      <w:r>
        <w:rPr>
          <w:lang w:val="nl-BE"/>
        </w:rPr>
        <w:tab/>
      </w:r>
      <w:r w:rsidRPr="00381E7C">
        <w:rPr>
          <w:lang w:val="nl-BE"/>
        </w:rPr>
        <w:t>(6.10-6 m/mK), dus zeer resistent tegen temperatuurschommelingen</w:t>
      </w:r>
    </w:p>
    <w:p w14:paraId="0E42D408" w14:textId="77777777" w:rsidR="00381E7C" w:rsidRPr="00381E7C" w:rsidRDefault="00381E7C" w:rsidP="00A207D6">
      <w:pPr>
        <w:pStyle w:val="83Kenm"/>
        <w:spacing w:before="0" w:after="0"/>
        <w:rPr>
          <w:lang w:val="nl-BE"/>
        </w:rPr>
      </w:pPr>
      <w:r w:rsidRPr="00381E7C">
        <w:rPr>
          <w:lang w:val="nl-BE"/>
        </w:rPr>
        <w:t xml:space="preserve">- </w:t>
      </w:r>
      <w:r>
        <w:rPr>
          <w:lang w:val="nl-BE"/>
        </w:rPr>
        <w:tab/>
      </w:r>
      <w:r w:rsidRPr="00381E7C">
        <w:rPr>
          <w:lang w:val="nl-BE"/>
        </w:rPr>
        <w:t xml:space="preserve">Weerstand tegen impact: </w:t>
      </w:r>
      <w:r>
        <w:rPr>
          <w:lang w:val="nl-BE"/>
        </w:rPr>
        <w:tab/>
      </w:r>
      <w:r w:rsidRPr="00381E7C">
        <w:rPr>
          <w:lang w:val="nl-BE"/>
        </w:rPr>
        <w:t>&gt;230</w:t>
      </w:r>
      <w:r w:rsidR="00A207D6">
        <w:rPr>
          <w:lang w:val="nl-BE"/>
        </w:rPr>
        <w:t xml:space="preserve"> </w:t>
      </w:r>
      <w:r w:rsidRPr="00381E7C">
        <w:rPr>
          <w:lang w:val="nl-BE"/>
        </w:rPr>
        <w:t>KJ/m² ║vezels &gt;5</w:t>
      </w:r>
      <w:r w:rsidR="00A207D6">
        <w:rPr>
          <w:lang w:val="nl-BE"/>
        </w:rPr>
        <w:t xml:space="preserve"> </w:t>
      </w:r>
      <w:r w:rsidRPr="00381E7C">
        <w:rPr>
          <w:lang w:val="nl-BE"/>
        </w:rPr>
        <w:t>KJ/m² ┴ vezels volgens NBN EN ISO 179-1</w:t>
      </w:r>
    </w:p>
    <w:p w14:paraId="34CCE6DD" w14:textId="77777777" w:rsidR="00381E7C" w:rsidRPr="00381E7C" w:rsidRDefault="00381E7C" w:rsidP="00A207D6">
      <w:pPr>
        <w:pStyle w:val="83Kenm"/>
        <w:spacing w:before="0" w:after="0"/>
        <w:rPr>
          <w:lang w:val="nl-BE"/>
        </w:rPr>
      </w:pPr>
      <w:r w:rsidRPr="00381E7C">
        <w:rPr>
          <w:lang w:val="nl-BE"/>
        </w:rPr>
        <w:t xml:space="preserve">- </w:t>
      </w:r>
      <w:r>
        <w:rPr>
          <w:lang w:val="nl-BE"/>
        </w:rPr>
        <w:tab/>
      </w:r>
      <w:r w:rsidRPr="00381E7C">
        <w:rPr>
          <w:lang w:val="nl-BE"/>
        </w:rPr>
        <w:t xml:space="preserve">Waterabsorptie: </w:t>
      </w:r>
      <w:r>
        <w:rPr>
          <w:lang w:val="nl-BE"/>
        </w:rPr>
        <w:tab/>
      </w:r>
      <w:r w:rsidRPr="00381E7C">
        <w:rPr>
          <w:lang w:val="nl-BE"/>
        </w:rPr>
        <w:t>&lt;1</w:t>
      </w:r>
      <w:r w:rsidR="00A207D6">
        <w:rPr>
          <w:lang w:val="nl-BE"/>
        </w:rPr>
        <w:t xml:space="preserve"> </w:t>
      </w:r>
      <w:r w:rsidRPr="00381E7C">
        <w:rPr>
          <w:lang w:val="nl-BE"/>
        </w:rPr>
        <w:t>% volgens NBN EN ISO 62</w:t>
      </w:r>
    </w:p>
    <w:p w14:paraId="33C1695A" w14:textId="77777777" w:rsidR="00381E7C" w:rsidRPr="00381E7C" w:rsidRDefault="00381E7C" w:rsidP="00A207D6">
      <w:pPr>
        <w:pStyle w:val="83Kenm"/>
        <w:spacing w:before="0" w:after="0"/>
        <w:rPr>
          <w:lang w:val="nl-BE"/>
        </w:rPr>
      </w:pPr>
      <w:r w:rsidRPr="00381E7C">
        <w:rPr>
          <w:lang w:val="nl-BE"/>
        </w:rPr>
        <w:t xml:space="preserve">- </w:t>
      </w:r>
      <w:r>
        <w:rPr>
          <w:lang w:val="nl-BE"/>
        </w:rPr>
        <w:tab/>
      </w:r>
      <w:r w:rsidRPr="00381E7C">
        <w:rPr>
          <w:lang w:val="nl-BE"/>
        </w:rPr>
        <w:t xml:space="preserve">Treksterkte: </w:t>
      </w:r>
      <w:r>
        <w:rPr>
          <w:lang w:val="nl-BE"/>
        </w:rPr>
        <w:tab/>
      </w:r>
      <w:r w:rsidRPr="00381E7C">
        <w:rPr>
          <w:lang w:val="nl-BE"/>
        </w:rPr>
        <w:t>832,9</w:t>
      </w:r>
      <w:r w:rsidR="00A207D6">
        <w:rPr>
          <w:lang w:val="nl-BE"/>
        </w:rPr>
        <w:t xml:space="preserve"> </w:t>
      </w:r>
      <w:r w:rsidRPr="00381E7C">
        <w:rPr>
          <w:lang w:val="nl-BE"/>
        </w:rPr>
        <w:t>MPa ║vezels volgens NBN EN ISO 527-5</w:t>
      </w:r>
    </w:p>
    <w:p w14:paraId="1DF37CF6" w14:textId="77777777" w:rsidR="00381E7C" w:rsidRPr="00381E7C" w:rsidRDefault="00381E7C" w:rsidP="00A207D6">
      <w:pPr>
        <w:pStyle w:val="83Kenm"/>
        <w:spacing w:before="0" w:after="0"/>
        <w:rPr>
          <w:lang w:val="nl-BE"/>
        </w:rPr>
      </w:pPr>
      <w:r w:rsidRPr="00381E7C">
        <w:rPr>
          <w:lang w:val="nl-BE"/>
        </w:rPr>
        <w:t xml:space="preserve">- </w:t>
      </w:r>
      <w:r>
        <w:rPr>
          <w:lang w:val="nl-BE"/>
        </w:rPr>
        <w:tab/>
      </w:r>
      <w:r w:rsidRPr="00381E7C">
        <w:rPr>
          <w:lang w:val="nl-BE"/>
        </w:rPr>
        <w:t xml:space="preserve">Buigsterkte: </w:t>
      </w:r>
      <w:r>
        <w:rPr>
          <w:lang w:val="nl-BE"/>
        </w:rPr>
        <w:tab/>
      </w:r>
      <w:r w:rsidRPr="00381E7C">
        <w:rPr>
          <w:lang w:val="nl-BE"/>
        </w:rPr>
        <w:t>1257</w:t>
      </w:r>
      <w:r w:rsidR="00A207D6">
        <w:rPr>
          <w:lang w:val="nl-BE"/>
        </w:rPr>
        <w:t xml:space="preserve"> </w:t>
      </w:r>
      <w:r w:rsidRPr="00381E7C">
        <w:rPr>
          <w:lang w:val="nl-BE"/>
        </w:rPr>
        <w:t>MPa ║vezels volgens NBN EN ISO 14125 Methode A</w:t>
      </w:r>
    </w:p>
    <w:p w14:paraId="210DA5FD" w14:textId="77777777" w:rsidR="00381E7C" w:rsidRPr="00381E7C" w:rsidRDefault="00381E7C" w:rsidP="00A207D6">
      <w:pPr>
        <w:pStyle w:val="83Kenm"/>
        <w:spacing w:before="0" w:after="0"/>
        <w:rPr>
          <w:lang w:val="nl-BE"/>
        </w:rPr>
      </w:pPr>
      <w:r w:rsidRPr="00381E7C">
        <w:rPr>
          <w:lang w:val="nl-BE"/>
        </w:rPr>
        <w:t xml:space="preserve">- </w:t>
      </w:r>
      <w:r>
        <w:rPr>
          <w:lang w:val="nl-BE"/>
        </w:rPr>
        <w:tab/>
      </w:r>
      <w:r w:rsidRPr="00381E7C">
        <w:rPr>
          <w:lang w:val="nl-BE"/>
        </w:rPr>
        <w:t xml:space="preserve">Buigmodule: </w:t>
      </w:r>
      <w:r>
        <w:rPr>
          <w:lang w:val="nl-BE"/>
        </w:rPr>
        <w:tab/>
      </w:r>
      <w:r w:rsidRPr="00381E7C">
        <w:rPr>
          <w:lang w:val="nl-BE"/>
        </w:rPr>
        <w:t>39500</w:t>
      </w:r>
      <w:r w:rsidR="00A207D6">
        <w:rPr>
          <w:lang w:val="nl-BE"/>
        </w:rPr>
        <w:t xml:space="preserve"> </w:t>
      </w:r>
      <w:r w:rsidRPr="00381E7C">
        <w:rPr>
          <w:lang w:val="nl-BE"/>
        </w:rPr>
        <w:t>MPa ║vezels volgens NBN EN ISO 14125 Methode A</w:t>
      </w:r>
    </w:p>
    <w:p w14:paraId="23A58C5D" w14:textId="77777777" w:rsidR="00381E7C" w:rsidRDefault="00381E7C" w:rsidP="00A207D6">
      <w:pPr>
        <w:pStyle w:val="83Kenm"/>
        <w:spacing w:before="0" w:after="0"/>
        <w:rPr>
          <w:lang w:val="nl-BE"/>
        </w:rPr>
      </w:pPr>
      <w:r w:rsidRPr="00381E7C">
        <w:rPr>
          <w:lang w:val="nl-BE"/>
        </w:rPr>
        <w:t>-</w:t>
      </w:r>
      <w:r w:rsidRPr="00381E7C">
        <w:rPr>
          <w:lang w:val="nl-BE"/>
        </w:rPr>
        <w:tab/>
      </w:r>
      <w:r>
        <w:rPr>
          <w:lang w:val="nl-BE"/>
        </w:rPr>
        <w:t>K</w:t>
      </w:r>
      <w:r w:rsidRPr="00381E7C">
        <w:rPr>
          <w:lang w:val="nl-BE"/>
        </w:rPr>
        <w:t>leur binnenprofiel</w:t>
      </w:r>
      <w:r>
        <w:rPr>
          <w:lang w:val="nl-BE"/>
        </w:rPr>
        <w:t>:</w:t>
      </w:r>
      <w:r w:rsidRPr="00381E7C">
        <w:rPr>
          <w:lang w:val="nl-BE"/>
        </w:rPr>
        <w:t xml:space="preserve"> </w:t>
      </w:r>
      <w:r>
        <w:rPr>
          <w:lang w:val="nl-BE"/>
        </w:rPr>
        <w:tab/>
      </w:r>
      <w:r w:rsidRPr="00381E7C">
        <w:rPr>
          <w:lang w:val="nl-BE"/>
        </w:rPr>
        <w:t>RAL 9010, glans 30</w:t>
      </w:r>
    </w:p>
    <w:p w14:paraId="2106A121"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32</w:t>
      </w:r>
      <w:r w:rsidRPr="00676838">
        <w:rPr>
          <w:lang w:val="nl-BE"/>
        </w:rPr>
        <w:t>.</w:t>
      </w:r>
      <w:r w:rsidRPr="00676838">
        <w:rPr>
          <w:lang w:val="nl-BE"/>
        </w:rPr>
        <w:tab/>
      </w:r>
      <w:r>
        <w:rPr>
          <w:lang w:val="nl-BE"/>
        </w:rPr>
        <w:t>E</w:t>
      </w:r>
      <w:r w:rsidRPr="00676838">
        <w:rPr>
          <w:lang w:val="nl-BE"/>
        </w:rPr>
        <w:t>igenschappen</w:t>
      </w:r>
      <w:r>
        <w:rPr>
          <w:lang w:val="nl-BE"/>
        </w:rPr>
        <w:t xml:space="preserve"> beglazing</w:t>
      </w:r>
      <w:r w:rsidRPr="00676838">
        <w:rPr>
          <w:lang w:val="nl-BE"/>
        </w:rPr>
        <w:t>:</w:t>
      </w:r>
    </w:p>
    <w:p w14:paraId="1660448F" w14:textId="77777777" w:rsidR="00924682" w:rsidRDefault="00924682" w:rsidP="00A207D6">
      <w:pPr>
        <w:pStyle w:val="80"/>
        <w:spacing w:before="0" w:after="0"/>
      </w:pPr>
      <w:r>
        <w:t>Beglazing in overeenstemming met NBN S23-002:2006 en NBN S23 002/A1:2010, die beschikt over een goedkeuring voor gelaagd glas en over een BENOR-kwaliteitsmerk of gelijkwaardig.Voor de binnenzijde is glas type 1B1 vereist (NBN S23-002 en TV 176)</w:t>
      </w:r>
      <w:r w:rsidR="005A7215">
        <w:t>.</w:t>
      </w:r>
    </w:p>
    <w:p w14:paraId="0632E610" w14:textId="77777777" w:rsidR="00837342" w:rsidRPr="00837342" w:rsidRDefault="00837342" w:rsidP="00A207D6">
      <w:pPr>
        <w:pStyle w:val="83Kenm"/>
        <w:spacing w:before="0" w:after="0"/>
        <w:ind w:left="0" w:firstLine="0"/>
        <w:rPr>
          <w:rStyle w:val="OfwelChar"/>
        </w:rPr>
      </w:pPr>
      <w:r w:rsidRPr="00837342">
        <w:rPr>
          <w:rStyle w:val="OfwelChar"/>
        </w:rPr>
        <w:t>Variant 1</w:t>
      </w:r>
    </w:p>
    <w:p w14:paraId="69B0AB8F" w14:textId="77777777" w:rsidR="00837342" w:rsidRDefault="00924682" w:rsidP="00A207D6">
      <w:pPr>
        <w:pStyle w:val="83Kenm"/>
        <w:spacing w:before="0" w:after="0"/>
      </w:pPr>
      <w:r>
        <w:rPr>
          <w:lang w:val="nl-BE"/>
        </w:rPr>
        <w:t>-</w:t>
      </w:r>
      <w:r>
        <w:rPr>
          <w:lang w:val="nl-BE"/>
        </w:rPr>
        <w:tab/>
        <w:t xml:space="preserve">Type: </w:t>
      </w:r>
      <w:r>
        <w:rPr>
          <w:lang w:val="nl-BE"/>
        </w:rPr>
        <w:tab/>
      </w:r>
      <w:r w:rsidR="00837342">
        <w:t>Dubbel glas “10L”</w:t>
      </w:r>
    </w:p>
    <w:p w14:paraId="39B26C2F" w14:textId="77777777" w:rsidR="00837342" w:rsidRDefault="00837342" w:rsidP="00A207D6">
      <w:pPr>
        <w:pStyle w:val="83Kenm"/>
        <w:spacing w:before="0" w:after="0"/>
      </w:pPr>
      <w:r>
        <w:t>-</w:t>
      </w:r>
      <w:r>
        <w:tab/>
        <w:t>Opbouw</w:t>
      </w:r>
      <w:r>
        <w:tab/>
        <w:t>• 6 mm geharde buitenruit</w:t>
      </w:r>
    </w:p>
    <w:p w14:paraId="0CED1BBF" w14:textId="77777777" w:rsidR="00837342" w:rsidRDefault="00837342" w:rsidP="00A207D6">
      <w:pPr>
        <w:pStyle w:val="83Kenm"/>
        <w:spacing w:before="0" w:after="0"/>
      </w:pPr>
      <w:r>
        <w:tab/>
      </w:r>
      <w:r>
        <w:tab/>
        <w:t>• 22 mm met Argon gevulde spouw</w:t>
      </w:r>
    </w:p>
    <w:p w14:paraId="7F4E2B99" w14:textId="77777777" w:rsidR="00837342" w:rsidRDefault="00837342" w:rsidP="00A207D6">
      <w:pPr>
        <w:pStyle w:val="83Kenm"/>
        <w:spacing w:before="0" w:after="0"/>
      </w:pPr>
      <w:r>
        <w:tab/>
      </w:r>
      <w:r>
        <w:tab/>
        <w:t xml:space="preserve">• 3+3 mm gelaagd glas 2 0.38 mm dikke </w:t>
      </w:r>
      <w:proofErr w:type="spellStart"/>
      <w:r>
        <w:t>PVB’s</w:t>
      </w:r>
      <w:proofErr w:type="spellEnd"/>
    </w:p>
    <w:p w14:paraId="74EB9C24" w14:textId="77777777" w:rsidR="00837342" w:rsidRDefault="00837342" w:rsidP="00A207D6">
      <w:pPr>
        <w:pStyle w:val="83Kenm"/>
        <w:spacing w:before="0" w:after="0"/>
      </w:pPr>
      <w:r>
        <w:t>-</w:t>
      </w:r>
      <w:r>
        <w:tab/>
      </w:r>
      <w:proofErr w:type="spellStart"/>
      <w:r>
        <w:t>Ug</w:t>
      </w:r>
      <w:proofErr w:type="spellEnd"/>
      <w:r>
        <w:t xml:space="preserve">-waarde: </w:t>
      </w:r>
      <w:r>
        <w:tab/>
        <w:t>1,1 W/m²K (volgens EN 673)</w:t>
      </w:r>
    </w:p>
    <w:p w14:paraId="0DD2122F" w14:textId="77777777" w:rsidR="00837342" w:rsidRDefault="00837342" w:rsidP="00A207D6">
      <w:pPr>
        <w:pStyle w:val="83Kenm"/>
        <w:spacing w:before="0" w:after="0"/>
      </w:pPr>
      <w:r>
        <w:t>-</w:t>
      </w:r>
      <w:r>
        <w:tab/>
      </w:r>
      <w:proofErr w:type="spellStart"/>
      <w:r>
        <w:t>Psi</w:t>
      </w:r>
      <w:proofErr w:type="spellEnd"/>
      <w:r>
        <w:t xml:space="preserve">-waarde: </w:t>
      </w:r>
      <w:r>
        <w:tab/>
        <w:t>0,059 W/</w:t>
      </w:r>
      <w:proofErr w:type="spellStart"/>
      <w:r>
        <w:t>mK</w:t>
      </w:r>
      <w:proofErr w:type="spellEnd"/>
    </w:p>
    <w:p w14:paraId="4F10475A" w14:textId="77777777" w:rsidR="00837342" w:rsidRDefault="00837342" w:rsidP="00A207D6">
      <w:pPr>
        <w:pStyle w:val="83Kenm"/>
        <w:spacing w:before="0" w:after="0"/>
      </w:pPr>
      <w:r>
        <w:t>-</w:t>
      </w:r>
      <w:r>
        <w:tab/>
        <w:t xml:space="preserve">Afstandshouders: </w:t>
      </w:r>
      <w:r>
        <w:tab/>
        <w:t>witkleurige kunststof (warm-</w:t>
      </w:r>
      <w:proofErr w:type="spellStart"/>
      <w:r>
        <w:t>edge</w:t>
      </w:r>
      <w:proofErr w:type="spellEnd"/>
      <w:r>
        <w:t xml:space="preserve"> </w:t>
      </w:r>
      <w:proofErr w:type="spellStart"/>
      <w:r>
        <w:t>spacers</w:t>
      </w:r>
      <w:proofErr w:type="spellEnd"/>
      <w:r>
        <w:t>)</w:t>
      </w:r>
    </w:p>
    <w:p w14:paraId="3E8E1CF7" w14:textId="77777777" w:rsidR="00837342" w:rsidRDefault="00837342" w:rsidP="00A207D6">
      <w:pPr>
        <w:pStyle w:val="83Kenm"/>
        <w:spacing w:before="0" w:after="0"/>
      </w:pPr>
      <w:r>
        <w:t>-</w:t>
      </w:r>
      <w:r>
        <w:tab/>
        <w:t xml:space="preserve">Zontoetredingsfactor ‘g’ (ZTA): </w:t>
      </w:r>
      <w:r>
        <w:tab/>
        <w:t>61</w:t>
      </w:r>
      <w:r w:rsidR="00A207D6">
        <w:t xml:space="preserve"> </w:t>
      </w:r>
      <w:r>
        <w:t>% (volgens EN 410)</w:t>
      </w:r>
    </w:p>
    <w:p w14:paraId="6CF9FE54" w14:textId="77777777" w:rsidR="00837342" w:rsidRDefault="00837342" w:rsidP="00A207D6">
      <w:pPr>
        <w:pStyle w:val="83Kenm"/>
        <w:spacing w:before="0" w:after="0"/>
      </w:pPr>
      <w:r>
        <w:t>-</w:t>
      </w:r>
      <w:r>
        <w:tab/>
        <w:t xml:space="preserve">Lichtdoorlatendheid ‘Tv’ (LTA): </w:t>
      </w:r>
      <w:r>
        <w:tab/>
        <w:t>80</w:t>
      </w:r>
      <w:r w:rsidR="00A207D6">
        <w:t xml:space="preserve"> </w:t>
      </w:r>
      <w:r>
        <w:t>% (volgens EN 410)</w:t>
      </w:r>
    </w:p>
    <w:p w14:paraId="4D9ECB1C" w14:textId="77777777" w:rsidR="00837342" w:rsidRDefault="00837342" w:rsidP="00A207D6">
      <w:pPr>
        <w:pStyle w:val="83Kenm"/>
        <w:spacing w:before="0" w:after="0"/>
      </w:pPr>
      <w:r>
        <w:t>-</w:t>
      </w:r>
      <w:r>
        <w:tab/>
        <w:t xml:space="preserve">Kleurindex “CRI” ‘Ra’: </w:t>
      </w:r>
      <w:r>
        <w:tab/>
        <w:t>97 %</w:t>
      </w:r>
    </w:p>
    <w:p w14:paraId="5FE2CEE8" w14:textId="77777777" w:rsidR="00837342" w:rsidRDefault="00837342" w:rsidP="00A207D6">
      <w:pPr>
        <w:pStyle w:val="83Kenm"/>
        <w:spacing w:before="0" w:after="0"/>
      </w:pPr>
      <w:r>
        <w:t>-</w:t>
      </w:r>
      <w:r>
        <w:tab/>
        <w:t>UV-doorlatendheid ‘</w:t>
      </w:r>
      <w:proofErr w:type="spellStart"/>
      <w:r>
        <w:t>Tuv</w:t>
      </w:r>
      <w:proofErr w:type="spellEnd"/>
      <w:r>
        <w:t xml:space="preserve">’: </w:t>
      </w:r>
      <w:r>
        <w:tab/>
        <w:t>0,0</w:t>
      </w:r>
      <w:r w:rsidR="00A207D6">
        <w:t xml:space="preserve"> </w:t>
      </w:r>
      <w:r>
        <w:t>%</w:t>
      </w:r>
    </w:p>
    <w:p w14:paraId="1B287D0A" w14:textId="77777777" w:rsidR="00837342" w:rsidRDefault="00837342" w:rsidP="00A207D6">
      <w:pPr>
        <w:pStyle w:val="83Kenm"/>
        <w:spacing w:before="0" w:after="0"/>
      </w:pPr>
      <w:r>
        <w:t>-</w:t>
      </w:r>
      <w:r>
        <w:tab/>
        <w:t>Impactweerstand (buitenste/binnenste glas): 1C1/1B1, geattesteerd volgens NBN-S23-002</w:t>
      </w:r>
    </w:p>
    <w:p w14:paraId="7B51AB8A" w14:textId="77777777" w:rsidR="00837342" w:rsidRPr="00837342" w:rsidRDefault="00837342" w:rsidP="00A207D6">
      <w:pPr>
        <w:pStyle w:val="83Kenm"/>
        <w:spacing w:before="0" w:after="0"/>
        <w:ind w:left="0" w:firstLine="0"/>
        <w:rPr>
          <w:rStyle w:val="OfwelChar"/>
        </w:rPr>
      </w:pPr>
      <w:r w:rsidRPr="00837342">
        <w:rPr>
          <w:rStyle w:val="OfwelChar"/>
        </w:rPr>
        <w:t xml:space="preserve">Variant </w:t>
      </w:r>
      <w:r>
        <w:rPr>
          <w:rStyle w:val="OfwelChar"/>
        </w:rPr>
        <w:t>2</w:t>
      </w:r>
    </w:p>
    <w:p w14:paraId="072ED535" w14:textId="77777777" w:rsidR="00837342" w:rsidRDefault="00837342" w:rsidP="00A207D6">
      <w:pPr>
        <w:pStyle w:val="83Kenm"/>
        <w:spacing w:before="0" w:after="0"/>
      </w:pPr>
      <w:r>
        <w:rPr>
          <w:lang w:val="nl-BE"/>
        </w:rPr>
        <w:t>-</w:t>
      </w:r>
      <w:r>
        <w:rPr>
          <w:lang w:val="nl-BE"/>
        </w:rPr>
        <w:tab/>
        <w:t xml:space="preserve">Type: </w:t>
      </w:r>
      <w:r w:rsidR="00DD0F20">
        <w:rPr>
          <w:lang w:val="nl-BE"/>
        </w:rPr>
        <w:tab/>
      </w:r>
      <w:r>
        <w:t xml:space="preserve">Dubbel (versterkt) glas “10T” </w:t>
      </w:r>
    </w:p>
    <w:p w14:paraId="2AB60056" w14:textId="77777777" w:rsidR="00837342" w:rsidRDefault="00837342" w:rsidP="00A207D6">
      <w:pPr>
        <w:pStyle w:val="83Kenm"/>
        <w:spacing w:before="0" w:after="0"/>
      </w:pPr>
      <w:r>
        <w:t>-</w:t>
      </w:r>
      <w:r>
        <w:tab/>
        <w:t xml:space="preserve">Opbouw </w:t>
      </w:r>
      <w:r>
        <w:tab/>
        <w:t>• 8 mm geharde buitenruit</w:t>
      </w:r>
    </w:p>
    <w:p w14:paraId="2337B1EB" w14:textId="77777777" w:rsidR="00837342" w:rsidRDefault="00837342" w:rsidP="00A207D6">
      <w:pPr>
        <w:pStyle w:val="83Kenm"/>
        <w:spacing w:before="0" w:after="0"/>
      </w:pPr>
      <w:r>
        <w:tab/>
      </w:r>
      <w:r>
        <w:tab/>
        <w:t>• 16 mm met Argon gevulde spouw</w:t>
      </w:r>
    </w:p>
    <w:p w14:paraId="2AB15392" w14:textId="77777777" w:rsidR="00837342" w:rsidRDefault="00837342" w:rsidP="00A207D6">
      <w:pPr>
        <w:pStyle w:val="83Kenm"/>
        <w:spacing w:before="0" w:after="0"/>
      </w:pPr>
      <w:r>
        <w:tab/>
      </w:r>
      <w:r>
        <w:tab/>
        <w:t xml:space="preserve">• 5+5 mm gelaagd glas 2 0.38 mm dikke </w:t>
      </w:r>
      <w:proofErr w:type="spellStart"/>
      <w:r>
        <w:t>PVB’s</w:t>
      </w:r>
      <w:proofErr w:type="spellEnd"/>
    </w:p>
    <w:p w14:paraId="6FDFE1A7" w14:textId="77777777" w:rsidR="00837342" w:rsidRDefault="00837342" w:rsidP="00A207D6">
      <w:pPr>
        <w:pStyle w:val="83Kenm"/>
        <w:spacing w:before="0" w:after="0"/>
      </w:pPr>
      <w:r>
        <w:t>-</w:t>
      </w:r>
      <w:r>
        <w:tab/>
      </w:r>
      <w:proofErr w:type="spellStart"/>
      <w:r>
        <w:t>Ug</w:t>
      </w:r>
      <w:proofErr w:type="spellEnd"/>
      <w:r>
        <w:t xml:space="preserve">-waarde: </w:t>
      </w:r>
      <w:r>
        <w:tab/>
        <w:t>1,0 W/m²K (volgens EN 673)</w:t>
      </w:r>
    </w:p>
    <w:p w14:paraId="7AE0A6CB" w14:textId="77777777" w:rsidR="00837342" w:rsidRDefault="00837342" w:rsidP="00A207D6">
      <w:pPr>
        <w:pStyle w:val="83Kenm"/>
        <w:spacing w:before="0" w:after="0"/>
      </w:pPr>
      <w:r>
        <w:t>-</w:t>
      </w:r>
      <w:r>
        <w:tab/>
      </w:r>
      <w:proofErr w:type="spellStart"/>
      <w:r>
        <w:t>Psi</w:t>
      </w:r>
      <w:proofErr w:type="spellEnd"/>
      <w:r>
        <w:t xml:space="preserve">-waarde: </w:t>
      </w:r>
      <w:r>
        <w:tab/>
        <w:t>0,066 W/</w:t>
      </w:r>
      <w:proofErr w:type="spellStart"/>
      <w:r>
        <w:t>mK</w:t>
      </w:r>
      <w:proofErr w:type="spellEnd"/>
    </w:p>
    <w:p w14:paraId="176BC5F1" w14:textId="77777777" w:rsidR="00837342" w:rsidRDefault="00837342" w:rsidP="00A207D6">
      <w:pPr>
        <w:pStyle w:val="83Kenm"/>
        <w:spacing w:before="0" w:after="0"/>
      </w:pPr>
      <w:r>
        <w:t>-</w:t>
      </w:r>
      <w:r>
        <w:tab/>
        <w:t xml:space="preserve">Afstandshouders: </w:t>
      </w:r>
      <w:r>
        <w:tab/>
        <w:t>witkleurige kunststof (warm-</w:t>
      </w:r>
      <w:proofErr w:type="spellStart"/>
      <w:r>
        <w:t>edge</w:t>
      </w:r>
      <w:proofErr w:type="spellEnd"/>
      <w:r>
        <w:t xml:space="preserve"> </w:t>
      </w:r>
      <w:proofErr w:type="spellStart"/>
      <w:r>
        <w:t>spacers</w:t>
      </w:r>
      <w:proofErr w:type="spellEnd"/>
      <w:r>
        <w:t>)</w:t>
      </w:r>
    </w:p>
    <w:p w14:paraId="1C955C56" w14:textId="77777777" w:rsidR="00837342" w:rsidRDefault="00837342" w:rsidP="00A207D6">
      <w:pPr>
        <w:pStyle w:val="83Kenm"/>
        <w:spacing w:before="0" w:after="0"/>
      </w:pPr>
      <w:r>
        <w:t>-</w:t>
      </w:r>
      <w:r>
        <w:tab/>
        <w:t xml:space="preserve">Zontoetredingsfactor ‘g’ (ZTA): </w:t>
      </w:r>
      <w:r>
        <w:tab/>
        <w:t>73</w:t>
      </w:r>
      <w:r w:rsidR="00A207D6">
        <w:t xml:space="preserve"> </w:t>
      </w:r>
      <w:r>
        <w:t>% (volgens EN 410)</w:t>
      </w:r>
    </w:p>
    <w:p w14:paraId="2904020C" w14:textId="77777777" w:rsidR="00837342" w:rsidRDefault="00837342" w:rsidP="00A207D6">
      <w:pPr>
        <w:pStyle w:val="83Kenm"/>
        <w:spacing w:before="0" w:after="0"/>
      </w:pPr>
      <w:r>
        <w:t>-</w:t>
      </w:r>
      <w:r>
        <w:tab/>
        <w:t xml:space="preserve">Lichtdoorlatendheid ‘Tv’ (LTA): </w:t>
      </w:r>
      <w:r>
        <w:tab/>
        <w:t>51</w:t>
      </w:r>
      <w:r w:rsidR="00A207D6">
        <w:t xml:space="preserve"> </w:t>
      </w:r>
      <w:r>
        <w:t>% (volgens EN 410)</w:t>
      </w:r>
    </w:p>
    <w:p w14:paraId="19CF3FAF" w14:textId="77777777" w:rsidR="00837342" w:rsidRDefault="00837342" w:rsidP="00A207D6">
      <w:pPr>
        <w:pStyle w:val="83Kenm"/>
        <w:spacing w:before="0" w:after="0"/>
      </w:pPr>
      <w:r>
        <w:t>-</w:t>
      </w:r>
      <w:r>
        <w:tab/>
        <w:t xml:space="preserve">Kleurindex “CRI” ‘Ra’: </w:t>
      </w:r>
      <w:r>
        <w:tab/>
        <w:t>94</w:t>
      </w:r>
      <w:r w:rsidR="00A207D6">
        <w:t xml:space="preserve"> </w:t>
      </w:r>
      <w:r>
        <w:t>%</w:t>
      </w:r>
    </w:p>
    <w:p w14:paraId="3ECACE54" w14:textId="77777777" w:rsidR="00837342" w:rsidRDefault="00837342" w:rsidP="00A207D6">
      <w:pPr>
        <w:pStyle w:val="83Kenm"/>
        <w:spacing w:before="0" w:after="0"/>
      </w:pPr>
      <w:r>
        <w:t>-</w:t>
      </w:r>
      <w:r>
        <w:tab/>
        <w:t>UV-doorlatendheid ‘</w:t>
      </w:r>
      <w:proofErr w:type="spellStart"/>
      <w:r>
        <w:t>Tuv</w:t>
      </w:r>
      <w:proofErr w:type="spellEnd"/>
      <w:r>
        <w:t xml:space="preserve">’: </w:t>
      </w:r>
      <w:r>
        <w:tab/>
        <w:t>0,0</w:t>
      </w:r>
      <w:r w:rsidR="00A207D6">
        <w:t xml:space="preserve"> </w:t>
      </w:r>
      <w:r>
        <w:t>%</w:t>
      </w:r>
    </w:p>
    <w:p w14:paraId="055A375F" w14:textId="77777777" w:rsidR="00837342" w:rsidRDefault="00837342" w:rsidP="00A207D6">
      <w:pPr>
        <w:pStyle w:val="83Kenm"/>
        <w:spacing w:before="0" w:after="0"/>
      </w:pPr>
      <w:r>
        <w:t>-</w:t>
      </w:r>
      <w:r>
        <w:tab/>
        <w:t>Impactweerstand (buitenste/binnenste glas): 1C1/1B1, geattesteerd volgens NBN-S23-002</w:t>
      </w:r>
    </w:p>
    <w:p w14:paraId="710AFC98" w14:textId="77777777" w:rsidR="00837342" w:rsidRPr="00837342" w:rsidRDefault="00837342" w:rsidP="00A207D6">
      <w:pPr>
        <w:pStyle w:val="83Kenm"/>
        <w:spacing w:before="0" w:after="0"/>
        <w:ind w:left="0" w:firstLine="0"/>
        <w:rPr>
          <w:rStyle w:val="OfwelChar"/>
        </w:rPr>
      </w:pPr>
      <w:r w:rsidRPr="00837342">
        <w:rPr>
          <w:rStyle w:val="OfwelChar"/>
        </w:rPr>
        <w:t xml:space="preserve">Variant </w:t>
      </w:r>
      <w:r>
        <w:rPr>
          <w:rStyle w:val="OfwelChar"/>
        </w:rPr>
        <w:t>3</w:t>
      </w:r>
    </w:p>
    <w:p w14:paraId="4D893F31" w14:textId="77777777" w:rsidR="00837342" w:rsidRDefault="00837342" w:rsidP="00A207D6">
      <w:pPr>
        <w:pStyle w:val="83Kenm"/>
        <w:spacing w:before="0" w:after="0"/>
      </w:pPr>
      <w:r>
        <w:rPr>
          <w:lang w:val="nl-BE"/>
        </w:rPr>
        <w:t>-</w:t>
      </w:r>
      <w:r>
        <w:rPr>
          <w:lang w:val="nl-BE"/>
        </w:rPr>
        <w:tab/>
        <w:t xml:space="preserve">Type: </w:t>
      </w:r>
      <w:r>
        <w:rPr>
          <w:lang w:val="nl-BE"/>
        </w:rPr>
        <w:tab/>
      </w:r>
      <w:r>
        <w:t>Dubbel glas sterk-zonwerend “11 L”</w:t>
      </w:r>
    </w:p>
    <w:p w14:paraId="254A0AE7" w14:textId="77777777" w:rsidR="00837342" w:rsidRDefault="00837342" w:rsidP="00A207D6">
      <w:pPr>
        <w:pStyle w:val="83Kenm"/>
        <w:spacing w:before="0" w:after="0"/>
      </w:pPr>
      <w:r>
        <w:t>-</w:t>
      </w:r>
      <w:r>
        <w:tab/>
        <w:t xml:space="preserve">Opbouw </w:t>
      </w:r>
      <w:r>
        <w:tab/>
        <w:t>• 6 mm geharde buitenruit</w:t>
      </w:r>
    </w:p>
    <w:p w14:paraId="2490FA10" w14:textId="77777777" w:rsidR="00837342" w:rsidRDefault="00837342" w:rsidP="00A207D6">
      <w:pPr>
        <w:pStyle w:val="83Kenm"/>
        <w:spacing w:before="0" w:after="0"/>
      </w:pPr>
      <w:r>
        <w:tab/>
      </w:r>
      <w:r>
        <w:tab/>
        <w:t>• 22 mm met Argon gevulde spouw</w:t>
      </w:r>
    </w:p>
    <w:p w14:paraId="68D60FDA" w14:textId="77777777" w:rsidR="00837342" w:rsidRDefault="00837342" w:rsidP="00A207D6">
      <w:pPr>
        <w:pStyle w:val="83Kenm"/>
        <w:spacing w:before="0" w:after="0"/>
      </w:pPr>
      <w:r>
        <w:tab/>
      </w:r>
      <w:r>
        <w:tab/>
        <w:t xml:space="preserve">▪ 3+3 mm gelaagd glas 2 0.38 mm dikke </w:t>
      </w:r>
      <w:proofErr w:type="spellStart"/>
      <w:r>
        <w:t>PVB’s</w:t>
      </w:r>
      <w:proofErr w:type="spellEnd"/>
    </w:p>
    <w:p w14:paraId="772B0871" w14:textId="77777777" w:rsidR="00837342" w:rsidRDefault="00837342" w:rsidP="00A207D6">
      <w:pPr>
        <w:pStyle w:val="83Kenm"/>
        <w:spacing w:before="0" w:after="0"/>
      </w:pPr>
      <w:r>
        <w:t>-</w:t>
      </w:r>
      <w:r>
        <w:tab/>
      </w:r>
      <w:proofErr w:type="spellStart"/>
      <w:r>
        <w:t>Ug</w:t>
      </w:r>
      <w:proofErr w:type="spellEnd"/>
      <w:r>
        <w:t xml:space="preserve">-waarde: </w:t>
      </w:r>
      <w:r>
        <w:tab/>
        <w:t>1,1 W/m²K (volgens EN 673)</w:t>
      </w:r>
    </w:p>
    <w:p w14:paraId="48EFC69E" w14:textId="77777777" w:rsidR="00837342" w:rsidRDefault="00837342" w:rsidP="00A207D6">
      <w:pPr>
        <w:pStyle w:val="83Kenm"/>
        <w:spacing w:before="0" w:after="0"/>
      </w:pPr>
      <w:r>
        <w:t xml:space="preserve">- </w:t>
      </w:r>
      <w:r>
        <w:tab/>
      </w:r>
      <w:proofErr w:type="spellStart"/>
      <w:r>
        <w:t>Psi</w:t>
      </w:r>
      <w:proofErr w:type="spellEnd"/>
      <w:r>
        <w:t xml:space="preserve">-waarde: </w:t>
      </w:r>
      <w:r>
        <w:tab/>
        <w:t>0,059 W/</w:t>
      </w:r>
      <w:proofErr w:type="spellStart"/>
      <w:r>
        <w:t>mK</w:t>
      </w:r>
      <w:proofErr w:type="spellEnd"/>
    </w:p>
    <w:p w14:paraId="31A38712" w14:textId="77777777" w:rsidR="00837342" w:rsidRDefault="00837342" w:rsidP="00A207D6">
      <w:pPr>
        <w:pStyle w:val="83Kenm"/>
        <w:spacing w:before="0" w:after="0"/>
      </w:pPr>
      <w:r>
        <w:t>-</w:t>
      </w:r>
      <w:r>
        <w:tab/>
        <w:t xml:space="preserve">Afstandshouders: </w:t>
      </w:r>
      <w:r>
        <w:tab/>
        <w:t>zilverkleurige kunststof (warm-</w:t>
      </w:r>
      <w:proofErr w:type="spellStart"/>
      <w:r>
        <w:t>edge</w:t>
      </w:r>
      <w:proofErr w:type="spellEnd"/>
      <w:r>
        <w:t xml:space="preserve"> </w:t>
      </w:r>
      <w:proofErr w:type="spellStart"/>
      <w:r>
        <w:t>spacers</w:t>
      </w:r>
      <w:proofErr w:type="spellEnd"/>
      <w:r>
        <w:t>)</w:t>
      </w:r>
    </w:p>
    <w:p w14:paraId="6981980D" w14:textId="77777777" w:rsidR="00837342" w:rsidRDefault="00837342" w:rsidP="00A207D6">
      <w:pPr>
        <w:pStyle w:val="83Kenm"/>
        <w:spacing w:before="0" w:after="0"/>
      </w:pPr>
      <w:r>
        <w:t xml:space="preserve">- </w:t>
      </w:r>
      <w:r>
        <w:tab/>
        <w:t xml:space="preserve">Zontoetredingsfactor ‘g’ (ZTA): </w:t>
      </w:r>
      <w:r>
        <w:tab/>
        <w:t>28</w:t>
      </w:r>
      <w:r w:rsidR="00A207D6">
        <w:t xml:space="preserve"> </w:t>
      </w:r>
      <w:r>
        <w:t>% (volgens EN 410)</w:t>
      </w:r>
    </w:p>
    <w:p w14:paraId="2BB314BF" w14:textId="77777777" w:rsidR="00837342" w:rsidRDefault="00837342" w:rsidP="00A207D6">
      <w:pPr>
        <w:pStyle w:val="83Kenm"/>
        <w:spacing w:before="0" w:after="0"/>
      </w:pPr>
      <w:r>
        <w:t xml:space="preserve">- </w:t>
      </w:r>
      <w:r>
        <w:tab/>
        <w:t xml:space="preserve">Lichtdoorlatendheid ‘Tv’ (LTA): </w:t>
      </w:r>
      <w:r>
        <w:tab/>
        <w:t>52</w:t>
      </w:r>
      <w:r w:rsidR="00A207D6">
        <w:t xml:space="preserve"> </w:t>
      </w:r>
      <w:r>
        <w:t xml:space="preserve">% (volgens EN </w:t>
      </w:r>
      <w:proofErr w:type="gramStart"/>
      <w:r>
        <w:t>410)▪</w:t>
      </w:r>
      <w:proofErr w:type="gramEnd"/>
      <w:r>
        <w:t xml:space="preserve"> Kleurindex “CRI” ‘Ra’: 84%</w:t>
      </w:r>
    </w:p>
    <w:p w14:paraId="102FBE0E" w14:textId="77777777" w:rsidR="00837342" w:rsidRDefault="00837342" w:rsidP="00A207D6">
      <w:pPr>
        <w:pStyle w:val="83Kenm"/>
        <w:spacing w:before="0" w:after="0"/>
      </w:pPr>
      <w:r>
        <w:t>-</w:t>
      </w:r>
      <w:r>
        <w:tab/>
        <w:t>UV-doorlatendheid ‘</w:t>
      </w:r>
      <w:proofErr w:type="spellStart"/>
      <w:r>
        <w:t>Tuv</w:t>
      </w:r>
      <w:proofErr w:type="spellEnd"/>
      <w:r>
        <w:t xml:space="preserve">’: </w:t>
      </w:r>
      <w:r>
        <w:tab/>
        <w:t>0,0</w:t>
      </w:r>
      <w:r w:rsidR="00A207D6">
        <w:t xml:space="preserve"> </w:t>
      </w:r>
      <w:r>
        <w:t>%</w:t>
      </w:r>
    </w:p>
    <w:p w14:paraId="129ACA53" w14:textId="77777777" w:rsidR="00837342" w:rsidRDefault="00837342" w:rsidP="00A207D6">
      <w:pPr>
        <w:pStyle w:val="83Kenm"/>
        <w:spacing w:before="0" w:after="0"/>
      </w:pPr>
      <w:r>
        <w:t xml:space="preserve">- </w:t>
      </w:r>
      <w:r>
        <w:tab/>
        <w:t>Impactweerstand (buitenste/binnenste glas): 1C1/1B1, geattesteerd volgens NBN-S23-002</w:t>
      </w:r>
    </w:p>
    <w:p w14:paraId="57507E36" w14:textId="77777777" w:rsidR="00837342" w:rsidRPr="00837342" w:rsidRDefault="00837342" w:rsidP="00A207D6">
      <w:pPr>
        <w:pStyle w:val="83Kenm"/>
        <w:spacing w:before="0" w:after="0"/>
        <w:ind w:left="0" w:firstLine="0"/>
        <w:rPr>
          <w:rStyle w:val="OfwelChar"/>
        </w:rPr>
      </w:pPr>
      <w:r w:rsidRPr="00837342">
        <w:rPr>
          <w:rStyle w:val="OfwelChar"/>
        </w:rPr>
        <w:t xml:space="preserve">Variant </w:t>
      </w:r>
      <w:r w:rsidR="00DD0F20">
        <w:rPr>
          <w:rStyle w:val="OfwelChar"/>
        </w:rPr>
        <w:t>4</w:t>
      </w:r>
    </w:p>
    <w:p w14:paraId="4606AFF7" w14:textId="77777777" w:rsidR="00837342" w:rsidRDefault="00837342" w:rsidP="00A207D6">
      <w:pPr>
        <w:pStyle w:val="83Kenm"/>
        <w:spacing w:before="0" w:after="0"/>
      </w:pPr>
      <w:r>
        <w:rPr>
          <w:lang w:val="nl-BE"/>
        </w:rPr>
        <w:lastRenderedPageBreak/>
        <w:t>-</w:t>
      </w:r>
      <w:r>
        <w:rPr>
          <w:lang w:val="nl-BE"/>
        </w:rPr>
        <w:tab/>
        <w:t xml:space="preserve">Type: </w:t>
      </w:r>
      <w:r>
        <w:rPr>
          <w:lang w:val="nl-BE"/>
        </w:rPr>
        <w:tab/>
      </w:r>
      <w:r>
        <w:t>Dubbel (versterkt) glas sterk zonwerend “11 T ”</w:t>
      </w:r>
    </w:p>
    <w:p w14:paraId="0999621D" w14:textId="77777777" w:rsidR="00837342" w:rsidRDefault="00837342" w:rsidP="00A207D6">
      <w:pPr>
        <w:pStyle w:val="83Kenm"/>
        <w:spacing w:before="0" w:after="0"/>
      </w:pPr>
      <w:r>
        <w:t>-</w:t>
      </w:r>
      <w:r>
        <w:tab/>
        <w:t>Opbouw:</w:t>
      </w:r>
      <w:r>
        <w:tab/>
        <w:t>• 8</w:t>
      </w:r>
      <w:r w:rsidR="00A207D6">
        <w:t xml:space="preserve"> </w:t>
      </w:r>
      <w:r>
        <w:t>mm geharde buitenruit</w:t>
      </w:r>
    </w:p>
    <w:p w14:paraId="5C559BAB" w14:textId="77777777" w:rsidR="00837342" w:rsidRDefault="00837342" w:rsidP="00A207D6">
      <w:pPr>
        <w:pStyle w:val="83Kenm"/>
        <w:spacing w:before="0" w:after="0"/>
      </w:pPr>
      <w:r>
        <w:tab/>
      </w:r>
      <w:r>
        <w:tab/>
        <w:t>• 16</w:t>
      </w:r>
      <w:r w:rsidR="00A207D6">
        <w:t xml:space="preserve"> </w:t>
      </w:r>
      <w:r>
        <w:t>mm met Argon gevulde spouw</w:t>
      </w:r>
    </w:p>
    <w:p w14:paraId="5B41E49B" w14:textId="77777777" w:rsidR="00837342" w:rsidRDefault="00837342" w:rsidP="00A207D6">
      <w:pPr>
        <w:pStyle w:val="83Kenm"/>
        <w:spacing w:before="0" w:after="0"/>
      </w:pPr>
      <w:r>
        <w:tab/>
      </w:r>
      <w:r>
        <w:tab/>
        <w:t>• 5+5</w:t>
      </w:r>
      <w:r w:rsidR="00A207D6">
        <w:t xml:space="preserve"> </w:t>
      </w:r>
      <w:r>
        <w:t xml:space="preserve">mm gelaagd glas 2 </w:t>
      </w:r>
      <w:r w:rsidR="00A207D6">
        <w:t xml:space="preserve">x </w:t>
      </w:r>
      <w:r>
        <w:t>0.38</w:t>
      </w:r>
      <w:r w:rsidR="00A207D6">
        <w:t xml:space="preserve"> </w:t>
      </w:r>
      <w:r>
        <w:t xml:space="preserve">mm dikke </w:t>
      </w:r>
      <w:proofErr w:type="spellStart"/>
      <w:r>
        <w:t>PVB’s</w:t>
      </w:r>
      <w:proofErr w:type="spellEnd"/>
    </w:p>
    <w:p w14:paraId="09EC0752" w14:textId="77777777" w:rsidR="00837342" w:rsidRDefault="00837342" w:rsidP="00A207D6">
      <w:pPr>
        <w:pStyle w:val="83Kenm"/>
        <w:spacing w:before="0" w:after="0"/>
      </w:pPr>
      <w:r>
        <w:t xml:space="preserve">- </w:t>
      </w:r>
      <w:r>
        <w:tab/>
      </w:r>
      <w:proofErr w:type="spellStart"/>
      <w:r>
        <w:t>Ug</w:t>
      </w:r>
      <w:proofErr w:type="spellEnd"/>
      <w:r>
        <w:t xml:space="preserve">-waarde: </w:t>
      </w:r>
      <w:r>
        <w:tab/>
        <w:t>1,0 W/m²K (volgens EN 673)</w:t>
      </w:r>
    </w:p>
    <w:p w14:paraId="3EE195AD" w14:textId="77777777" w:rsidR="00837342" w:rsidRDefault="00837342" w:rsidP="00A207D6">
      <w:pPr>
        <w:pStyle w:val="83Kenm"/>
        <w:spacing w:before="0" w:after="0"/>
      </w:pPr>
      <w:r>
        <w:t xml:space="preserve">- </w:t>
      </w:r>
      <w:r>
        <w:tab/>
      </w:r>
      <w:proofErr w:type="spellStart"/>
      <w:r>
        <w:t>Psi</w:t>
      </w:r>
      <w:proofErr w:type="spellEnd"/>
      <w:r>
        <w:t xml:space="preserve">-waarde: </w:t>
      </w:r>
      <w:r>
        <w:tab/>
        <w:t>0,066 W/</w:t>
      </w:r>
      <w:proofErr w:type="spellStart"/>
      <w:r>
        <w:t>mK</w:t>
      </w:r>
      <w:proofErr w:type="spellEnd"/>
    </w:p>
    <w:p w14:paraId="6F37F339" w14:textId="77777777" w:rsidR="00837342" w:rsidRDefault="00837342" w:rsidP="00A207D6">
      <w:pPr>
        <w:pStyle w:val="83Kenm"/>
        <w:spacing w:before="0" w:after="0"/>
      </w:pPr>
      <w:r>
        <w:t>-</w:t>
      </w:r>
      <w:r>
        <w:tab/>
        <w:t xml:space="preserve">Afstandshouders: </w:t>
      </w:r>
      <w:r>
        <w:tab/>
        <w:t>zilverkleurige kunststof (warm-</w:t>
      </w:r>
      <w:proofErr w:type="spellStart"/>
      <w:r>
        <w:t>edge</w:t>
      </w:r>
      <w:proofErr w:type="spellEnd"/>
      <w:r>
        <w:t xml:space="preserve"> </w:t>
      </w:r>
      <w:proofErr w:type="spellStart"/>
      <w:r>
        <w:t>spacers</w:t>
      </w:r>
      <w:proofErr w:type="spellEnd"/>
      <w:r>
        <w:t>)</w:t>
      </w:r>
    </w:p>
    <w:p w14:paraId="507AC8B1" w14:textId="77777777" w:rsidR="00837342" w:rsidRDefault="00837342" w:rsidP="00A207D6">
      <w:pPr>
        <w:pStyle w:val="83Kenm"/>
        <w:spacing w:before="0" w:after="0"/>
      </w:pPr>
      <w:r>
        <w:t>-</w:t>
      </w:r>
      <w:r>
        <w:tab/>
        <w:t xml:space="preserve">Zontoetredingsfactor ‘g’ (ZTA): </w:t>
      </w:r>
      <w:r>
        <w:tab/>
        <w:t>28</w:t>
      </w:r>
      <w:r w:rsidR="00A207D6">
        <w:t xml:space="preserve"> </w:t>
      </w:r>
      <w:r>
        <w:t>% (volgens EN 410)</w:t>
      </w:r>
    </w:p>
    <w:p w14:paraId="1172193A" w14:textId="77777777" w:rsidR="00837342" w:rsidRDefault="00837342" w:rsidP="00A207D6">
      <w:pPr>
        <w:pStyle w:val="83Kenm"/>
        <w:spacing w:before="0" w:after="0"/>
      </w:pPr>
      <w:r>
        <w:t>-</w:t>
      </w:r>
      <w:r>
        <w:tab/>
        <w:t xml:space="preserve">Lichtdoorlatendheid ‘Tv’ (LTA): </w:t>
      </w:r>
      <w:r>
        <w:tab/>
        <w:t>51</w:t>
      </w:r>
      <w:r w:rsidR="00A207D6">
        <w:t xml:space="preserve"> </w:t>
      </w:r>
      <w:r>
        <w:t>% (volgens EN 410)</w:t>
      </w:r>
    </w:p>
    <w:p w14:paraId="613E8143" w14:textId="77777777" w:rsidR="00837342" w:rsidRDefault="00837342" w:rsidP="00A207D6">
      <w:pPr>
        <w:pStyle w:val="83Kenm"/>
        <w:spacing w:before="0" w:after="0"/>
      </w:pPr>
      <w:r>
        <w:t>-</w:t>
      </w:r>
      <w:r>
        <w:tab/>
        <w:t xml:space="preserve">Kleurindex “CRI” ‘Ra’: </w:t>
      </w:r>
      <w:r>
        <w:tab/>
        <w:t>83</w:t>
      </w:r>
      <w:r w:rsidR="00A207D6">
        <w:t xml:space="preserve"> </w:t>
      </w:r>
      <w:r>
        <w:t>%</w:t>
      </w:r>
    </w:p>
    <w:p w14:paraId="35F1D436" w14:textId="77777777" w:rsidR="00837342" w:rsidRDefault="00837342" w:rsidP="00A207D6">
      <w:pPr>
        <w:pStyle w:val="83Kenm"/>
        <w:spacing w:before="0" w:after="0"/>
      </w:pPr>
      <w:r>
        <w:t>-</w:t>
      </w:r>
      <w:r>
        <w:tab/>
        <w:t>UV-doorlatendheid ‘</w:t>
      </w:r>
      <w:proofErr w:type="spellStart"/>
      <w:r>
        <w:t>Tuv</w:t>
      </w:r>
      <w:proofErr w:type="spellEnd"/>
      <w:r>
        <w:t xml:space="preserve">’: </w:t>
      </w:r>
      <w:r>
        <w:tab/>
        <w:t>0,0</w:t>
      </w:r>
      <w:r w:rsidR="00A207D6">
        <w:t xml:space="preserve"> </w:t>
      </w:r>
      <w:r>
        <w:t>%</w:t>
      </w:r>
    </w:p>
    <w:p w14:paraId="1966F289" w14:textId="77777777" w:rsidR="00837342" w:rsidRDefault="00837342" w:rsidP="00A207D6">
      <w:pPr>
        <w:pStyle w:val="83Kenm"/>
        <w:spacing w:before="0" w:after="0"/>
      </w:pPr>
      <w:r>
        <w:t>-</w:t>
      </w:r>
      <w:r>
        <w:tab/>
        <w:t>Impactweerstand (buitenste/binnenste glas): 1C1/1B1, geattesteerd volgens NBN-S23-002</w:t>
      </w:r>
    </w:p>
    <w:p w14:paraId="1D734039" w14:textId="77777777" w:rsidR="00837342" w:rsidRPr="00837342" w:rsidRDefault="00837342" w:rsidP="00A207D6">
      <w:pPr>
        <w:pStyle w:val="83Kenm"/>
        <w:spacing w:before="0" w:after="0"/>
        <w:ind w:left="0" w:firstLine="0"/>
        <w:rPr>
          <w:rStyle w:val="OfwelChar"/>
        </w:rPr>
      </w:pPr>
      <w:r w:rsidRPr="00837342">
        <w:rPr>
          <w:rStyle w:val="OfwelChar"/>
        </w:rPr>
        <w:t xml:space="preserve">Variant </w:t>
      </w:r>
      <w:r w:rsidR="00DD0F20">
        <w:rPr>
          <w:rStyle w:val="OfwelChar"/>
        </w:rPr>
        <w:t>5</w:t>
      </w:r>
    </w:p>
    <w:p w14:paraId="69738500" w14:textId="77777777" w:rsidR="00837342" w:rsidRPr="00924682" w:rsidRDefault="00837342" w:rsidP="00A207D6">
      <w:pPr>
        <w:pStyle w:val="83Kenm"/>
        <w:spacing w:before="0" w:after="0"/>
      </w:pPr>
      <w:r>
        <w:t>. Ander type beglazing …</w:t>
      </w:r>
    </w:p>
    <w:p w14:paraId="0FC236FB" w14:textId="77777777" w:rsidR="00837342" w:rsidRPr="00837342" w:rsidRDefault="00837342" w:rsidP="00A207D6">
      <w:pPr>
        <w:pStyle w:val="83Kenm"/>
        <w:spacing w:before="0" w:after="0"/>
        <w:ind w:left="0" w:firstLine="0"/>
        <w:rPr>
          <w:rStyle w:val="OfwelChar"/>
        </w:rPr>
      </w:pPr>
      <w:r>
        <w:rPr>
          <w:rStyle w:val="OfwelChar"/>
        </w:rPr>
        <w:t>Vervolg</w:t>
      </w:r>
    </w:p>
    <w:p w14:paraId="28C3F6D4" w14:textId="77777777" w:rsidR="005A6A2D" w:rsidRDefault="005A6A2D" w:rsidP="00A207D6">
      <w:pPr>
        <w:pStyle w:val="83Kenm"/>
        <w:spacing w:before="0" w:after="0"/>
      </w:pPr>
      <w:r>
        <w:t>-</w:t>
      </w:r>
      <w:r>
        <w:tab/>
        <w:t>Klemprofielen:</w:t>
      </w:r>
      <w:r>
        <w:tab/>
        <w:t>profielen in geanodiseerd aluminium houden de beglazing op hun plaats.</w:t>
      </w:r>
    </w:p>
    <w:p w14:paraId="00E0ECF9" w14:textId="77777777" w:rsidR="005A6A2D" w:rsidRDefault="005A6A2D" w:rsidP="00A207D6">
      <w:pPr>
        <w:pStyle w:val="83Kenm"/>
        <w:spacing w:before="0" w:after="0"/>
      </w:pPr>
      <w:r>
        <w:t>-</w:t>
      </w:r>
      <w:r>
        <w:tab/>
        <w:t>Materiaal klemprofielen:</w:t>
      </w:r>
      <w:r>
        <w:tab/>
        <w:t>Aluminiumlegering (Al Mg Si 05 – F22)</w:t>
      </w:r>
    </w:p>
    <w:p w14:paraId="4FEFCAA6" w14:textId="77777777"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33</w:t>
      </w:r>
      <w:r w:rsidRPr="00676838">
        <w:rPr>
          <w:lang w:val="nl-BE"/>
        </w:rPr>
        <w:t>.</w:t>
      </w:r>
      <w:r w:rsidRPr="00676838">
        <w:rPr>
          <w:lang w:val="nl-BE"/>
        </w:rPr>
        <w:tab/>
      </w:r>
      <w:r>
        <w:rPr>
          <w:lang w:val="nl-BE"/>
        </w:rPr>
        <w:t>E</w:t>
      </w:r>
      <w:r w:rsidRPr="00676838">
        <w:rPr>
          <w:lang w:val="nl-BE"/>
        </w:rPr>
        <w:t>igenschappen</w:t>
      </w:r>
      <w:r>
        <w:rPr>
          <w:lang w:val="nl-BE"/>
        </w:rPr>
        <w:t xml:space="preserve"> afdichtingen</w:t>
      </w:r>
      <w:r w:rsidRPr="00676838">
        <w:rPr>
          <w:lang w:val="nl-BE"/>
        </w:rPr>
        <w:t>:</w:t>
      </w:r>
    </w:p>
    <w:p w14:paraId="3D3E1301" w14:textId="77777777" w:rsidR="005A7215" w:rsidRDefault="00924682" w:rsidP="00A207D6">
      <w:pPr>
        <w:pStyle w:val="83Kenm"/>
        <w:spacing w:before="0" w:after="0"/>
      </w:pPr>
      <w:r>
        <w:rPr>
          <w:lang w:val="nl-BE"/>
        </w:rPr>
        <w:t>-</w:t>
      </w:r>
      <w:r>
        <w:rPr>
          <w:lang w:val="nl-BE"/>
        </w:rPr>
        <w:tab/>
        <w:t xml:space="preserve">Materiaal: </w:t>
      </w:r>
      <w:r>
        <w:rPr>
          <w:lang w:val="nl-BE"/>
        </w:rPr>
        <w:tab/>
      </w:r>
      <w:r>
        <w:t>EPDM, voorgevormd</w:t>
      </w:r>
      <w:r w:rsidR="005A7215">
        <w:t xml:space="preserve"> (volgens NBN EN 12365:2003). De voegen moeten eenvoudig te vervangen zijn.</w:t>
      </w:r>
    </w:p>
    <w:p w14:paraId="116BE45C" w14:textId="77777777" w:rsidR="00381E7C" w:rsidRDefault="00381E7C" w:rsidP="00A207D6">
      <w:pPr>
        <w:pStyle w:val="Kop7"/>
        <w:spacing w:before="0" w:after="0"/>
        <w:rPr>
          <w:lang w:val="nl-BE"/>
        </w:rPr>
      </w:pPr>
      <w:r w:rsidRPr="00676838">
        <w:rPr>
          <w:lang w:val="nl-BE"/>
        </w:rPr>
        <w:t>.</w:t>
      </w:r>
      <w:r>
        <w:rPr>
          <w:lang w:val="nl-BE"/>
        </w:rPr>
        <w:t>31</w:t>
      </w:r>
      <w:r w:rsidRPr="00676838">
        <w:rPr>
          <w:lang w:val="nl-BE"/>
        </w:rPr>
        <w:t>.</w:t>
      </w:r>
      <w:r>
        <w:rPr>
          <w:lang w:val="nl-BE"/>
        </w:rPr>
        <w:t>34</w:t>
      </w:r>
      <w:r w:rsidRPr="00676838">
        <w:rPr>
          <w:lang w:val="nl-BE"/>
        </w:rPr>
        <w:t>.</w:t>
      </w:r>
      <w:r w:rsidRPr="00676838">
        <w:rPr>
          <w:lang w:val="nl-BE"/>
        </w:rPr>
        <w:tab/>
      </w:r>
      <w:r>
        <w:rPr>
          <w:lang w:val="nl-BE"/>
        </w:rPr>
        <w:t>E</w:t>
      </w:r>
      <w:r w:rsidRPr="00676838">
        <w:rPr>
          <w:lang w:val="nl-BE"/>
        </w:rPr>
        <w:t>igenschappen</w:t>
      </w:r>
      <w:r>
        <w:rPr>
          <w:lang w:val="nl-BE"/>
        </w:rPr>
        <w:t xml:space="preserve"> dampscherm</w:t>
      </w:r>
      <w:r w:rsidRPr="00676838">
        <w:rPr>
          <w:lang w:val="nl-BE"/>
        </w:rPr>
        <w:t>:</w:t>
      </w:r>
    </w:p>
    <w:p w14:paraId="73244C79" w14:textId="77777777" w:rsidR="00381E7C" w:rsidRPr="00381E7C" w:rsidRDefault="00381E7C" w:rsidP="00A207D6">
      <w:pPr>
        <w:pStyle w:val="83Kenm"/>
        <w:spacing w:before="0" w:after="0"/>
      </w:pPr>
      <w:r w:rsidRPr="00381E7C">
        <w:t>Materiaal:</w:t>
      </w:r>
      <w:r w:rsidRPr="00381E7C">
        <w:tab/>
        <w:t xml:space="preserve"> PE (</w:t>
      </w:r>
      <w:proofErr w:type="spellStart"/>
      <w:r w:rsidRPr="00381E7C">
        <w:t>factory-finished</w:t>
      </w:r>
      <w:proofErr w:type="spellEnd"/>
      <w:r w:rsidRPr="00381E7C">
        <w:t xml:space="preserve"> BCX), </w:t>
      </w:r>
    </w:p>
    <w:p w14:paraId="5296C0DB" w14:textId="77777777" w:rsidR="00381E7C" w:rsidRPr="00381E7C" w:rsidRDefault="00381E7C" w:rsidP="00A207D6">
      <w:pPr>
        <w:pStyle w:val="83Kenm"/>
        <w:spacing w:before="0" w:after="0"/>
      </w:pPr>
      <w:r w:rsidRPr="00381E7C">
        <w:t>Bevestiging:</w:t>
      </w:r>
      <w:r w:rsidRPr="00381E7C">
        <w:tab/>
      </w:r>
      <w:proofErr w:type="spellStart"/>
      <w:r w:rsidRPr="00381E7C">
        <w:t>vastgeclipst</w:t>
      </w:r>
      <w:proofErr w:type="spellEnd"/>
      <w:r w:rsidRPr="00381E7C">
        <w:t xml:space="preserve"> op het vaste kader en gelijmd op de ruwbouw. Om een optimale aansluiting tussen het lichtstraatsysteem en het gebouw te realiseren wordt een dampdichtheidsfolie meegeleverd. Deze 200</w:t>
      </w:r>
      <w:r>
        <w:t xml:space="preserve"> </w:t>
      </w:r>
      <w:r w:rsidRPr="00381E7C">
        <w:t xml:space="preserve">mm hoge PE-folie met rubberen bevestigingsstrip wordt, na de lichtstraatinstallatie, in de daarvoor voorziene gleuf in het </w:t>
      </w:r>
      <w:proofErr w:type="spellStart"/>
      <w:r w:rsidRPr="00381E7C">
        <w:t>binnenprofiel</w:t>
      </w:r>
      <w:proofErr w:type="spellEnd"/>
      <w:r w:rsidRPr="00381E7C">
        <w:t xml:space="preserve"> gedrukt.</w:t>
      </w:r>
    </w:p>
    <w:p w14:paraId="7C7177FB" w14:textId="049F995F" w:rsidR="00924682" w:rsidRDefault="00924682"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EB37DE">
        <w:rPr>
          <w:lang w:val="nl-BE"/>
        </w:rPr>
        <w:t>5</w:t>
      </w:r>
      <w:r w:rsidRPr="00676838">
        <w:rPr>
          <w:lang w:val="nl-BE"/>
        </w:rPr>
        <w:t>.</w:t>
      </w:r>
      <w:r w:rsidRPr="00676838">
        <w:rPr>
          <w:lang w:val="nl-BE"/>
        </w:rPr>
        <w:tab/>
      </w:r>
      <w:r>
        <w:rPr>
          <w:lang w:val="nl-BE"/>
        </w:rPr>
        <w:t>E</w:t>
      </w:r>
      <w:r w:rsidRPr="00676838">
        <w:rPr>
          <w:lang w:val="nl-BE"/>
        </w:rPr>
        <w:t>igenschappen</w:t>
      </w:r>
      <w:r>
        <w:rPr>
          <w:lang w:val="nl-BE"/>
        </w:rPr>
        <w:t xml:space="preserve"> afdekprofielen</w:t>
      </w:r>
      <w:r w:rsidRPr="00676838">
        <w:rPr>
          <w:lang w:val="nl-BE"/>
        </w:rPr>
        <w:t>:</w:t>
      </w:r>
    </w:p>
    <w:p w14:paraId="2814E400" w14:textId="77777777" w:rsidR="00924682" w:rsidRPr="00A207D6" w:rsidRDefault="005A6A2D" w:rsidP="00A207D6">
      <w:pPr>
        <w:pStyle w:val="83Kenm"/>
        <w:spacing w:before="0" w:after="0"/>
      </w:pPr>
      <w:r>
        <w:t>-</w:t>
      </w:r>
      <w:r>
        <w:tab/>
        <w:t>Materiaal:</w:t>
      </w:r>
      <w:r>
        <w:tab/>
        <w:t xml:space="preserve">Aluminiumlegering (Al Mg Si 05 – F22), bedekt met </w:t>
      </w:r>
      <w:r w:rsidR="00A207D6" w:rsidRPr="00A207D6">
        <w:t>50 µm</w:t>
      </w:r>
      <w:r w:rsidR="00A207D6">
        <w:t xml:space="preserve"> </w:t>
      </w:r>
      <w:r>
        <w:t xml:space="preserve">PVDF laag, </w:t>
      </w:r>
    </w:p>
    <w:p w14:paraId="447BAB97" w14:textId="77777777" w:rsidR="00381E7C" w:rsidRDefault="00381E7C" w:rsidP="00A207D6">
      <w:pPr>
        <w:pStyle w:val="83Kenm"/>
        <w:spacing w:before="0" w:after="0"/>
      </w:pPr>
      <w:r>
        <w:t>-</w:t>
      </w:r>
      <w:r>
        <w:tab/>
        <w:t>Dikte:</w:t>
      </w:r>
      <w:r>
        <w:tab/>
        <w:t xml:space="preserve">1,5 mm </w:t>
      </w:r>
    </w:p>
    <w:p w14:paraId="5772A6A8" w14:textId="77777777" w:rsidR="00381E7C" w:rsidRDefault="00381E7C" w:rsidP="00A207D6">
      <w:pPr>
        <w:pStyle w:val="83Kenm"/>
        <w:spacing w:before="0" w:after="0"/>
      </w:pPr>
      <w:r>
        <w:t>-</w:t>
      </w:r>
      <w:r>
        <w:tab/>
        <w:t>Kleur:</w:t>
      </w:r>
      <w:r>
        <w:tab/>
        <w:t xml:space="preserve">donkergrijs </w:t>
      </w:r>
      <w:proofErr w:type="spellStart"/>
      <w:r>
        <w:t>Noir</w:t>
      </w:r>
      <w:proofErr w:type="spellEnd"/>
      <w:r>
        <w:t xml:space="preserve"> 2100 </w:t>
      </w:r>
      <w:proofErr w:type="spellStart"/>
      <w:r>
        <w:t>Sable</w:t>
      </w:r>
      <w:proofErr w:type="spellEnd"/>
      <w:r>
        <w:t xml:space="preserve"> YW (</w:t>
      </w:r>
      <w:proofErr w:type="spellStart"/>
      <w:r>
        <w:t>Granite</w:t>
      </w:r>
      <w:proofErr w:type="spellEnd"/>
      <w:r>
        <w:t xml:space="preserve"> 60)</w:t>
      </w:r>
    </w:p>
    <w:p w14:paraId="64705CF6" w14:textId="11579CF6" w:rsidR="005A6A2D" w:rsidRDefault="005A6A2D"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EB37DE">
        <w:rPr>
          <w:lang w:val="nl-BE"/>
        </w:rPr>
        <w:t>6</w:t>
      </w:r>
      <w:r w:rsidRPr="00676838">
        <w:rPr>
          <w:lang w:val="nl-BE"/>
        </w:rPr>
        <w:t>.</w:t>
      </w:r>
      <w:r w:rsidRPr="00676838">
        <w:rPr>
          <w:lang w:val="nl-BE"/>
        </w:rPr>
        <w:tab/>
      </w:r>
      <w:r>
        <w:rPr>
          <w:lang w:val="nl-BE"/>
        </w:rPr>
        <w:t>E</w:t>
      </w:r>
      <w:r w:rsidRPr="00676838">
        <w:rPr>
          <w:lang w:val="nl-BE"/>
        </w:rPr>
        <w:t>igenschappen</w:t>
      </w:r>
      <w:r>
        <w:rPr>
          <w:lang w:val="nl-BE"/>
        </w:rPr>
        <w:t xml:space="preserve"> hang- en sluitwerk</w:t>
      </w:r>
      <w:r w:rsidR="005A7215">
        <w:rPr>
          <w:lang w:val="nl-BE"/>
        </w:rPr>
        <w:t xml:space="preserve"> (openende modules)</w:t>
      </w:r>
      <w:r w:rsidRPr="00676838">
        <w:rPr>
          <w:lang w:val="nl-BE"/>
        </w:rPr>
        <w:t>:</w:t>
      </w:r>
    </w:p>
    <w:p w14:paraId="45AB32B7" w14:textId="77777777" w:rsidR="00924682" w:rsidRDefault="005A6A2D" w:rsidP="00A207D6">
      <w:pPr>
        <w:pStyle w:val="83Kenm"/>
        <w:spacing w:before="0" w:after="0"/>
      </w:pPr>
      <w:r>
        <w:t>-</w:t>
      </w:r>
      <w:r>
        <w:tab/>
        <w:t>Materiaal:</w:t>
      </w:r>
      <w:r>
        <w:tab/>
        <w:t xml:space="preserve">staal, behandeld met elektrolytische zinkafzetting en </w:t>
      </w:r>
      <w:proofErr w:type="spellStart"/>
      <w:r>
        <w:t>gepassiveerd</w:t>
      </w:r>
      <w:proofErr w:type="spellEnd"/>
      <w:r>
        <w:t xml:space="preserve"> door een </w:t>
      </w:r>
      <w:proofErr w:type="spellStart"/>
      <w:r>
        <w:t>conversielaag</w:t>
      </w:r>
      <w:proofErr w:type="spellEnd"/>
      <w:r>
        <w:t xml:space="preserve"> met chromaat (volgens NBN EN ISO 2081:2018)</w:t>
      </w:r>
    </w:p>
    <w:p w14:paraId="53C57F28" w14:textId="77777777" w:rsidR="005A7215" w:rsidRDefault="005A7215" w:rsidP="00A207D6">
      <w:pPr>
        <w:pStyle w:val="83Kenm"/>
        <w:spacing w:before="0" w:after="0"/>
      </w:pPr>
      <w:r>
        <w:t>-</w:t>
      </w:r>
      <w:r>
        <w:tab/>
      </w:r>
      <w:proofErr w:type="spellStart"/>
      <w:r>
        <w:t>Paumellen</w:t>
      </w:r>
      <w:proofErr w:type="spellEnd"/>
      <w:r>
        <w:t>:</w:t>
      </w:r>
      <w:r>
        <w:tab/>
        <w:t xml:space="preserve">2 stalen </w:t>
      </w:r>
      <w:proofErr w:type="spellStart"/>
      <w:r>
        <w:t>paumellen</w:t>
      </w:r>
      <w:proofErr w:type="spellEnd"/>
      <w:r>
        <w:t>, bevestigd aan de bovenste dwarsregel van het vaste kader.</w:t>
      </w:r>
    </w:p>
    <w:p w14:paraId="5AABF1DA" w14:textId="77777777" w:rsidR="005A7215" w:rsidRDefault="005A7215" w:rsidP="00A207D6">
      <w:pPr>
        <w:pStyle w:val="83Kenm"/>
        <w:spacing w:before="0" w:after="0"/>
      </w:pPr>
      <w:r>
        <w:t>-</w:t>
      </w:r>
      <w:r>
        <w:tab/>
      </w:r>
      <w:proofErr w:type="spellStart"/>
      <w:r>
        <w:t>Motorisatie</w:t>
      </w:r>
      <w:proofErr w:type="spellEnd"/>
      <w:r>
        <w:t>:</w:t>
      </w:r>
      <w:r>
        <w:tab/>
        <w:t>openen en sluiten gebeurt met een kettingmotor.</w:t>
      </w:r>
    </w:p>
    <w:p w14:paraId="116A2D9C" w14:textId="0A8099BE" w:rsidR="00381E7C" w:rsidRDefault="00381E7C"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EB37DE">
        <w:rPr>
          <w:lang w:val="nl-BE"/>
        </w:rPr>
        <w:t>7</w:t>
      </w:r>
      <w:r w:rsidRPr="00676838">
        <w:rPr>
          <w:lang w:val="nl-BE"/>
        </w:rPr>
        <w:t>.</w:t>
      </w:r>
      <w:r w:rsidRPr="00676838">
        <w:rPr>
          <w:lang w:val="nl-BE"/>
        </w:rPr>
        <w:tab/>
      </w:r>
      <w:r>
        <w:rPr>
          <w:lang w:val="nl-BE"/>
        </w:rPr>
        <w:t>E</w:t>
      </w:r>
      <w:r w:rsidRPr="00676838">
        <w:rPr>
          <w:lang w:val="nl-BE"/>
        </w:rPr>
        <w:t>igenschappen</w:t>
      </w:r>
      <w:r>
        <w:rPr>
          <w:lang w:val="nl-BE"/>
        </w:rPr>
        <w:t xml:space="preserve"> bevestigingsmiddelen:</w:t>
      </w:r>
    </w:p>
    <w:p w14:paraId="3164855A" w14:textId="77777777" w:rsidR="00381E7C" w:rsidRDefault="00381E7C" w:rsidP="00A207D6">
      <w:pPr>
        <w:pStyle w:val="83Kenm"/>
        <w:spacing w:before="0" w:after="0"/>
        <w:rPr>
          <w:rStyle w:val="s9"/>
          <w:sz w:val="18"/>
          <w:szCs w:val="18"/>
        </w:rPr>
      </w:pPr>
      <w:r>
        <w:t>-</w:t>
      </w:r>
      <w:r>
        <w:tab/>
      </w:r>
      <w:r w:rsidRPr="008D24B4">
        <w:t>Verankeringen aan de ruwbouw</w:t>
      </w:r>
      <w:r>
        <w:t>:</w:t>
      </w:r>
      <w:r w:rsidRPr="008D24B4">
        <w:t xml:space="preserve"> </w:t>
      </w:r>
      <w:r>
        <w:tab/>
      </w:r>
      <w:r w:rsidRPr="008D24B4">
        <w:t xml:space="preserve">gegalvaniseerd staal (S355 MC, Fe/Zn16/C ISO 2081). </w:t>
      </w:r>
      <w:r>
        <w:t>S</w:t>
      </w:r>
      <w:r w:rsidRPr="008D24B4">
        <w:t>tangen en bouten in staal</w:t>
      </w:r>
      <w:r>
        <w:t xml:space="preserve"> </w:t>
      </w:r>
      <w:r w:rsidRPr="008D24B4">
        <w:t>met weerstandsklasse 8,8 (weerstand tegen corrosie 240u ISO 9227)</w:t>
      </w:r>
      <w:r>
        <w:t xml:space="preserve">, </w:t>
      </w:r>
      <w:r w:rsidRPr="008D24B4">
        <w:t>aangepast aan ondergrond waarin</w:t>
      </w:r>
      <w:r>
        <w:t xml:space="preserve"> </w:t>
      </w:r>
      <w:r w:rsidRPr="008D24B4">
        <w:rPr>
          <w:rStyle w:val="s9"/>
          <w:sz w:val="18"/>
          <w:szCs w:val="18"/>
        </w:rPr>
        <w:t>aangebracht.</w:t>
      </w:r>
    </w:p>
    <w:p w14:paraId="785C92B3" w14:textId="77777777" w:rsidR="00381E7C" w:rsidRPr="008D24B4" w:rsidRDefault="00381E7C" w:rsidP="00A207D6">
      <w:pPr>
        <w:pStyle w:val="83Kenm"/>
        <w:spacing w:before="0" w:after="0"/>
      </w:pPr>
      <w:r>
        <w:t>-</w:t>
      </w:r>
      <w:r>
        <w:tab/>
      </w:r>
      <w:r w:rsidRPr="008D24B4">
        <w:t xml:space="preserve">Weerstand tegen corrosie: </w:t>
      </w:r>
      <w:r>
        <w:tab/>
      </w:r>
      <w:r w:rsidRPr="008D24B4">
        <w:t>zeer hoog (klasse 4)</w:t>
      </w:r>
    </w:p>
    <w:p w14:paraId="1274E866" w14:textId="77777777" w:rsidR="00F5621A" w:rsidRDefault="00F5621A" w:rsidP="00A207D6">
      <w:pPr>
        <w:pStyle w:val="Kop7"/>
        <w:spacing w:before="0" w:after="0"/>
        <w:rPr>
          <w:lang w:val="nl-BE"/>
        </w:rPr>
      </w:pPr>
    </w:p>
    <w:p w14:paraId="2A043ED6" w14:textId="61FD8516"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sidR="00EB37DE">
        <w:rPr>
          <w:lang w:val="nl-BE"/>
        </w:rPr>
        <w:t>38</w:t>
      </w:r>
      <w:r w:rsidRPr="00676838">
        <w:rPr>
          <w:lang w:val="nl-BE"/>
        </w:rPr>
        <w:t>.</w:t>
      </w:r>
      <w:r w:rsidRPr="00676838">
        <w:rPr>
          <w:lang w:val="nl-BE"/>
        </w:rPr>
        <w:tab/>
      </w:r>
      <w:r>
        <w:rPr>
          <w:lang w:val="nl-BE"/>
        </w:rPr>
        <w:t>E</w:t>
      </w:r>
      <w:r w:rsidRPr="00676838">
        <w:rPr>
          <w:lang w:val="nl-BE"/>
        </w:rPr>
        <w:t>igenschappen</w:t>
      </w:r>
      <w:r>
        <w:rPr>
          <w:lang w:val="nl-BE"/>
        </w:rPr>
        <w:t xml:space="preserve"> motorisatie opengaande modules:</w:t>
      </w:r>
    </w:p>
    <w:p w14:paraId="7FEB70E7" w14:textId="77777777" w:rsidR="00A86022" w:rsidRDefault="00A86022" w:rsidP="00A207D6">
      <w:pPr>
        <w:pStyle w:val="83Kenm"/>
        <w:spacing w:before="0" w:after="0"/>
      </w:pPr>
      <w:r>
        <w:t>-</w:t>
      </w:r>
      <w:r>
        <w:tab/>
        <w:t>Algemene kenmerken:</w:t>
      </w:r>
      <w:r>
        <w:tab/>
        <w:t xml:space="preserve">Aansturing, inclusief 2 touchscreen, afstandsbedieningen en een regen- en windsensor. Het geheel werkt met radiofrequentietechnologie en is compatibel met de kettingmotor en de </w:t>
      </w:r>
      <w:proofErr w:type="spellStart"/>
      <w:r>
        <w:t>binnenzonwering</w:t>
      </w:r>
      <w:proofErr w:type="spellEnd"/>
      <w:r>
        <w:t xml:space="preserve"> van diezelfde fabrikant. De sturing van de ventilerende modules gebeurt door middel van een kettingmotor die visueel verborgen zit. De kettingmotor is opgevouwen in een geanodiseerde aluminium behuizing en bestaat uit een in zink-chroom </w:t>
      </w:r>
      <w:proofErr w:type="spellStart"/>
      <w:r>
        <w:t>gepassiveerde</w:t>
      </w:r>
      <w:proofErr w:type="spellEnd"/>
      <w:r>
        <w:t xml:space="preserve"> stalen ketting</w:t>
      </w:r>
    </w:p>
    <w:p w14:paraId="065753F8" w14:textId="77777777" w:rsidR="00A86022" w:rsidRDefault="00A86022" w:rsidP="00A207D6">
      <w:pPr>
        <w:pStyle w:val="83Kenm"/>
        <w:spacing w:before="0" w:after="0"/>
      </w:pPr>
      <w:r>
        <w:t>-</w:t>
      </w:r>
      <w:r>
        <w:tab/>
        <w:t xml:space="preserve">Verbruik: </w:t>
      </w:r>
      <w:r>
        <w:tab/>
        <w:t>max. 200W (piek)</w:t>
      </w:r>
    </w:p>
    <w:p w14:paraId="5F3D02EB" w14:textId="77777777" w:rsidR="00F5621A" w:rsidRPr="00F5621A" w:rsidRDefault="00F5621A" w:rsidP="00A207D6">
      <w:pPr>
        <w:pStyle w:val="83Kenm"/>
        <w:spacing w:before="0" w:after="0"/>
      </w:pPr>
      <w:r w:rsidRPr="00F5621A">
        <w:t>-</w:t>
      </w:r>
      <w:r w:rsidRPr="00F5621A">
        <w:tab/>
        <w:t>Aansturing RWA modules:</w:t>
      </w:r>
      <w:r w:rsidRPr="00F5621A">
        <w:tab/>
        <w:t>24V – 48V bedieningscentrale, (EN12101 deel 10</w:t>
      </w:r>
    </w:p>
    <w:p w14:paraId="42A5E98E" w14:textId="77777777" w:rsidR="00F5621A" w:rsidRPr="00F5621A" w:rsidRDefault="00F5621A" w:rsidP="00A207D6">
      <w:pPr>
        <w:pStyle w:val="83Kenm"/>
        <w:spacing w:before="0" w:after="0"/>
      </w:pPr>
      <w:r w:rsidRPr="00F5621A">
        <w:t>-</w:t>
      </w:r>
      <w:r w:rsidRPr="00F5621A">
        <w:tab/>
        <w:t>Stroomsterkte:</w:t>
      </w:r>
      <w:r w:rsidRPr="00F5621A">
        <w:tab/>
        <w:t>max. 5,5A voor rookafvoer</w:t>
      </w:r>
    </w:p>
    <w:p w14:paraId="71FDD3E9" w14:textId="77777777" w:rsidR="00F5621A" w:rsidRPr="00F5621A" w:rsidRDefault="00F5621A" w:rsidP="00A207D6">
      <w:pPr>
        <w:pStyle w:val="83Kenm"/>
        <w:spacing w:before="0" w:after="0"/>
      </w:pPr>
      <w:r w:rsidRPr="00F5621A">
        <w:t>-</w:t>
      </w:r>
      <w:r w:rsidRPr="00F5621A">
        <w:tab/>
        <w:t>Aansturing ventilerende modules:</w:t>
      </w:r>
      <w:r w:rsidRPr="00F5621A">
        <w:tab/>
        <w:t>door kettingmotor die visueel verborgen zit</w:t>
      </w:r>
    </w:p>
    <w:p w14:paraId="31B77DFE" w14:textId="77777777" w:rsidR="00F5621A" w:rsidRPr="00F5621A" w:rsidRDefault="00F5621A" w:rsidP="00A207D6">
      <w:pPr>
        <w:pStyle w:val="83Kenm"/>
        <w:spacing w:before="0" w:after="0"/>
      </w:pPr>
      <w:r w:rsidRPr="00F5621A">
        <w:t>-</w:t>
      </w:r>
      <w:r w:rsidRPr="00F5621A">
        <w:tab/>
        <w:t xml:space="preserve">Verbruik: </w:t>
      </w:r>
      <w:r w:rsidR="00A86022">
        <w:tab/>
      </w:r>
      <w:r w:rsidRPr="00F5621A">
        <w:t>max. 2A voor ventilatie;</w:t>
      </w:r>
    </w:p>
    <w:p w14:paraId="676945C6" w14:textId="77777777" w:rsidR="00F5621A" w:rsidRPr="00F5621A" w:rsidRDefault="00F5621A" w:rsidP="00A207D6"/>
    <w:p w14:paraId="4CA6A83A" w14:textId="31277D1B" w:rsidR="00F5621A" w:rsidRDefault="00F5621A" w:rsidP="00A207D6">
      <w:pPr>
        <w:pStyle w:val="Kop7"/>
        <w:spacing w:before="0" w:after="0"/>
        <w:rPr>
          <w:lang w:val="nl-BE"/>
        </w:rPr>
      </w:pPr>
      <w:r w:rsidRPr="00676838">
        <w:rPr>
          <w:lang w:val="nl-BE"/>
        </w:rPr>
        <w:t>.</w:t>
      </w:r>
      <w:r>
        <w:rPr>
          <w:lang w:val="nl-BE"/>
        </w:rPr>
        <w:t>31</w:t>
      </w:r>
      <w:r w:rsidRPr="00676838">
        <w:rPr>
          <w:lang w:val="nl-BE"/>
        </w:rPr>
        <w:t>.</w:t>
      </w:r>
      <w:r>
        <w:rPr>
          <w:lang w:val="nl-BE"/>
        </w:rPr>
        <w:t>3</w:t>
      </w:r>
      <w:r w:rsidR="00EB37DE">
        <w:rPr>
          <w:lang w:val="nl-BE"/>
        </w:rPr>
        <w:t>9</w:t>
      </w:r>
      <w:r w:rsidRPr="00676838">
        <w:rPr>
          <w:lang w:val="nl-BE"/>
        </w:rPr>
        <w:t>.</w:t>
      </w:r>
      <w:r w:rsidRPr="00676838">
        <w:rPr>
          <w:lang w:val="nl-BE"/>
        </w:rPr>
        <w:tab/>
      </w:r>
      <w:r>
        <w:rPr>
          <w:lang w:val="nl-BE"/>
        </w:rPr>
        <w:t>E</w:t>
      </w:r>
      <w:r w:rsidRPr="00676838">
        <w:rPr>
          <w:lang w:val="nl-BE"/>
        </w:rPr>
        <w:t>igenschappen</w:t>
      </w:r>
      <w:r>
        <w:rPr>
          <w:lang w:val="nl-BE"/>
        </w:rPr>
        <w:t xml:space="preserve"> zonwering/verduistering binnenzijde:</w:t>
      </w:r>
    </w:p>
    <w:p w14:paraId="3090971B" w14:textId="77777777" w:rsidR="00F5621A" w:rsidRPr="00F5621A" w:rsidRDefault="00F5621A" w:rsidP="00A207D6">
      <w:pPr>
        <w:pStyle w:val="80"/>
        <w:spacing w:before="0" w:after="0"/>
      </w:pPr>
      <w:r w:rsidRPr="00F5621A">
        <w:t>Elk element (vast of opengaand) is elektrisch voorbekabeld om nadien snel en eenvoudig compatibele</w:t>
      </w:r>
    </w:p>
    <w:p w14:paraId="3601BF13" w14:textId="77777777" w:rsidR="00F5621A" w:rsidRDefault="00F5621A" w:rsidP="00A207D6">
      <w:pPr>
        <w:pStyle w:val="80"/>
        <w:spacing w:before="0" w:after="0"/>
      </w:pPr>
      <w:r w:rsidRPr="00F5621A">
        <w:t>binnenzonwering te monteren</w:t>
      </w:r>
      <w:r>
        <w:t>.</w:t>
      </w:r>
    </w:p>
    <w:p w14:paraId="7C0C14B0" w14:textId="77777777" w:rsidR="00F5621A" w:rsidRDefault="00F5621A" w:rsidP="00A207D6">
      <w:pPr>
        <w:pStyle w:val="80"/>
        <w:spacing w:before="0" w:after="0"/>
      </w:pPr>
      <w:r>
        <w:t>Indien voorzien op de plannen en in de meetstaat, zullen de rolgordijnen voorgemonteerd vanuit de fabriek worden geleverd. Opgelet; dit kan niet voor rookafvoermodules en brandwerende modules.</w:t>
      </w:r>
    </w:p>
    <w:p w14:paraId="7682AD81" w14:textId="77777777" w:rsidR="007317DC" w:rsidRPr="00676838" w:rsidRDefault="007317DC" w:rsidP="00A207D6">
      <w:pPr>
        <w:pStyle w:val="Kop7"/>
        <w:spacing w:before="0" w:after="0"/>
        <w:rPr>
          <w:lang w:val="nl-BE"/>
        </w:rPr>
      </w:pPr>
      <w:r w:rsidRPr="00676838">
        <w:rPr>
          <w:lang w:val="nl-BE"/>
        </w:rPr>
        <w:t>.31.40.</w:t>
      </w:r>
      <w:r w:rsidRPr="00676838">
        <w:rPr>
          <w:lang w:val="nl-BE"/>
        </w:rPr>
        <w:tab/>
        <w:t>Beschrijvende kenmerken:</w:t>
      </w:r>
    </w:p>
    <w:p w14:paraId="0E471A96" w14:textId="77777777" w:rsidR="00A67FA4" w:rsidRPr="005A7215" w:rsidRDefault="00A67FA4" w:rsidP="00A207D6">
      <w:pPr>
        <w:pStyle w:val="83Kenm"/>
        <w:spacing w:before="0" w:after="0"/>
      </w:pPr>
      <w:r w:rsidRPr="005A7215">
        <w:t>-</w:t>
      </w:r>
      <w:r w:rsidRPr="005A7215">
        <w:tab/>
        <w:t>Type</w:t>
      </w:r>
      <w:r w:rsidR="00381E7C">
        <w:t>s</w:t>
      </w:r>
      <w:r w:rsidRPr="005A7215">
        <w:t>:</w:t>
      </w:r>
      <w:r w:rsidR="00924682" w:rsidRPr="005A7215">
        <w:tab/>
        <w:t>volgens de plannen en de vermelding in de meetstaat</w:t>
      </w:r>
      <w:r w:rsidRPr="005A7215">
        <w:tab/>
      </w:r>
      <w:r w:rsidR="00924682" w:rsidRPr="005A7215">
        <w:t>.</w:t>
      </w:r>
      <w:r w:rsidR="005A7215" w:rsidRPr="005A7215">
        <w:t xml:space="preserve"> Zijn leverbaar;</w:t>
      </w:r>
    </w:p>
    <w:p w14:paraId="58D3B58C" w14:textId="77777777" w:rsidR="005A7215" w:rsidRPr="005A7215" w:rsidRDefault="005A7215" w:rsidP="00A207D6">
      <w:pPr>
        <w:pStyle w:val="83Kenm"/>
        <w:spacing w:before="0" w:after="0"/>
      </w:pPr>
      <w:r>
        <w:tab/>
      </w:r>
      <w:r>
        <w:tab/>
      </w:r>
      <w:r w:rsidRPr="005A7215">
        <w:t>-</w:t>
      </w:r>
      <w:r>
        <w:t xml:space="preserve"> </w:t>
      </w:r>
      <w:r w:rsidRPr="005A7215">
        <w:t xml:space="preserve">Vaste lichtstraatmodule </w:t>
      </w:r>
      <w:r>
        <w:rPr>
          <w:rStyle w:val="MerkChar"/>
          <w:lang w:val="nl-BE"/>
        </w:rPr>
        <w:t>Modular Skylights HFC</w:t>
      </w:r>
      <w:r>
        <w:rPr>
          <w:rStyle w:val="MerkChar"/>
          <w:color w:val="auto"/>
        </w:rPr>
        <w:t>,</w:t>
      </w:r>
    </w:p>
    <w:p w14:paraId="4CE89985" w14:textId="77777777" w:rsidR="005A7215" w:rsidRPr="005A7215" w:rsidRDefault="005A7215" w:rsidP="00A207D6">
      <w:pPr>
        <w:pStyle w:val="83Kenm"/>
        <w:spacing w:before="0" w:after="0"/>
      </w:pPr>
      <w:r>
        <w:tab/>
      </w:r>
      <w:r>
        <w:tab/>
      </w:r>
      <w:r w:rsidRPr="005A7215">
        <w:t>-</w:t>
      </w:r>
      <w:r>
        <w:t xml:space="preserve"> </w:t>
      </w:r>
      <w:r w:rsidRPr="005A7215">
        <w:t>Vaste lichtstraatmodule, brandbestendig</w:t>
      </w:r>
      <w:r w:rsidRPr="005A7215">
        <w:rPr>
          <w:rStyle w:val="MerkChar"/>
          <w:color w:val="auto"/>
        </w:rPr>
        <w:t xml:space="preserve"> </w:t>
      </w:r>
      <w:r>
        <w:rPr>
          <w:rStyle w:val="MerkChar"/>
          <w:lang w:val="nl-BE"/>
        </w:rPr>
        <w:t>Modular Skylights HFS,</w:t>
      </w:r>
    </w:p>
    <w:p w14:paraId="12565F1B" w14:textId="77777777" w:rsidR="005A7215" w:rsidRPr="005A7215" w:rsidRDefault="005A7215" w:rsidP="00A207D6">
      <w:pPr>
        <w:pStyle w:val="83Kenm"/>
        <w:spacing w:before="0" w:after="0"/>
      </w:pPr>
      <w:r>
        <w:tab/>
      </w:r>
      <w:r>
        <w:tab/>
      </w:r>
      <w:r w:rsidRPr="005A7215">
        <w:t>-</w:t>
      </w:r>
      <w:r>
        <w:t xml:space="preserve"> </w:t>
      </w:r>
      <w:r w:rsidRPr="005A7215">
        <w:t xml:space="preserve">Lichtstraatmodule voor comfortventilatie, </w:t>
      </w:r>
      <w:r>
        <w:rPr>
          <w:rStyle w:val="MerkChar"/>
          <w:lang w:val="nl-BE"/>
        </w:rPr>
        <w:t>Modular Skylights HVC-C</w:t>
      </w:r>
      <w:r>
        <w:rPr>
          <w:rStyle w:val="MerkChar"/>
          <w:color w:val="auto"/>
        </w:rPr>
        <w:t xml:space="preserve"> </w:t>
      </w:r>
      <w:r w:rsidRPr="005A7215">
        <w:t>opent tot 260 mm, gemotoriseerd.</w:t>
      </w:r>
    </w:p>
    <w:p w14:paraId="168B55D8" w14:textId="77777777" w:rsidR="005A7215" w:rsidRPr="005A7215" w:rsidRDefault="005A7215" w:rsidP="00A207D6">
      <w:pPr>
        <w:pStyle w:val="83Kenm"/>
        <w:spacing w:before="0" w:after="0"/>
      </w:pPr>
      <w:r>
        <w:tab/>
      </w:r>
      <w:r>
        <w:tab/>
      </w:r>
      <w:r w:rsidRPr="005A7215">
        <w:t>-</w:t>
      </w:r>
      <w:r>
        <w:t xml:space="preserve"> </w:t>
      </w:r>
      <w:r w:rsidRPr="005A7215">
        <w:t xml:space="preserve">Lichtstraatmodule voor rook- en </w:t>
      </w:r>
      <w:proofErr w:type="spellStart"/>
      <w:r w:rsidRPr="005A7215">
        <w:t>warmte-afvoer</w:t>
      </w:r>
      <w:proofErr w:type="spellEnd"/>
      <w:r w:rsidRPr="005A7215">
        <w:t xml:space="preserve">, </w:t>
      </w:r>
      <w:r>
        <w:rPr>
          <w:rStyle w:val="MerkChar"/>
          <w:lang w:val="nl-BE"/>
        </w:rPr>
        <w:t>Modular Skylights HVC-A</w:t>
      </w:r>
      <w:r w:rsidRPr="005A7215">
        <w:rPr>
          <w:rStyle w:val="MerkChar"/>
          <w:color w:val="auto"/>
        </w:rPr>
        <w:t xml:space="preserve"> </w:t>
      </w:r>
      <w:r w:rsidRPr="005A7215">
        <w:t>opent tot 700 mm, gemotoriseerd.</w:t>
      </w:r>
    </w:p>
    <w:p w14:paraId="7A68FA6F" w14:textId="77777777" w:rsidR="00A67FA4" w:rsidRPr="00676838" w:rsidRDefault="00A67FA4" w:rsidP="00A207D6">
      <w:pPr>
        <w:pStyle w:val="Kop8"/>
        <w:spacing w:before="0" w:after="0"/>
        <w:rPr>
          <w:lang w:val="nl-BE"/>
        </w:rPr>
      </w:pPr>
      <w:r w:rsidRPr="00676838">
        <w:rPr>
          <w:lang w:val="nl-BE"/>
        </w:rPr>
        <w:t>.31.42.</w:t>
      </w:r>
      <w:r w:rsidRPr="00676838">
        <w:rPr>
          <w:lang w:val="nl-BE"/>
        </w:rPr>
        <w:tab/>
        <w:t>Maateigenschappen:</w:t>
      </w:r>
    </w:p>
    <w:p w14:paraId="285C72A8" w14:textId="77777777" w:rsidR="00A67FA4" w:rsidRDefault="00A67FA4" w:rsidP="00A207D6">
      <w:pPr>
        <w:pStyle w:val="83Kenm"/>
        <w:spacing w:before="0" w:after="0"/>
        <w:rPr>
          <w:lang w:val="nl-BE"/>
        </w:rPr>
      </w:pPr>
      <w:r w:rsidRPr="00676838">
        <w:rPr>
          <w:lang w:val="nl-BE"/>
        </w:rPr>
        <w:lastRenderedPageBreak/>
        <w:t>-</w:t>
      </w:r>
      <w:r w:rsidRPr="00676838">
        <w:rPr>
          <w:lang w:val="nl-BE"/>
        </w:rPr>
        <w:tab/>
      </w:r>
      <w:r w:rsidR="006B2070">
        <w:rPr>
          <w:lang w:val="nl-BE"/>
        </w:rPr>
        <w:t>Afmetingen</w:t>
      </w:r>
      <w:r w:rsidR="007317DC">
        <w:rPr>
          <w:lang w:val="nl-BE"/>
        </w:rPr>
        <w:t>:</w:t>
      </w:r>
      <w:r w:rsidR="007C10E8">
        <w:rPr>
          <w:lang w:val="nl-BE"/>
        </w:rPr>
        <w:tab/>
      </w:r>
      <w:r w:rsidR="005A7215">
        <w:rPr>
          <w:lang w:val="nl-BE"/>
        </w:rPr>
        <w:t>V</w:t>
      </w:r>
      <w:r w:rsidR="007C10E8">
        <w:rPr>
          <w:lang w:val="nl-BE"/>
        </w:rPr>
        <w:t xml:space="preserve">olgens </w:t>
      </w:r>
      <w:r w:rsidR="006B2070">
        <w:rPr>
          <w:lang w:val="nl-BE"/>
        </w:rPr>
        <w:t xml:space="preserve">plannen en </w:t>
      </w:r>
      <w:r w:rsidR="007C10E8">
        <w:rPr>
          <w:lang w:val="nl-BE"/>
        </w:rPr>
        <w:t xml:space="preserve">meetstaat, </w:t>
      </w:r>
      <w:r w:rsidR="005A7215">
        <w:rPr>
          <w:lang w:val="nl-BE"/>
        </w:rPr>
        <w:t xml:space="preserve">max. </w:t>
      </w:r>
      <w:r w:rsidR="005A7215" w:rsidRPr="005A7215">
        <w:rPr>
          <w:lang w:val="nl-BE"/>
        </w:rPr>
        <w:t>1.000 mm x 3.000 mm.</w:t>
      </w:r>
    </w:p>
    <w:p w14:paraId="7DA753F2" w14:textId="77777777" w:rsidR="00A67FA4" w:rsidRPr="00676838" w:rsidRDefault="00A67FA4" w:rsidP="00A207D6">
      <w:pPr>
        <w:pStyle w:val="Kop7"/>
        <w:spacing w:before="0" w:after="0"/>
        <w:rPr>
          <w:lang w:val="nl-BE"/>
        </w:rPr>
      </w:pPr>
      <w:r w:rsidRPr="00676838">
        <w:rPr>
          <w:lang w:val="nl-BE"/>
        </w:rPr>
        <w:t>.31.50.</w:t>
      </w:r>
      <w:r w:rsidRPr="00676838">
        <w:rPr>
          <w:lang w:val="nl-BE"/>
        </w:rPr>
        <w:tab/>
        <w:t>Prestatiekenmerken:</w:t>
      </w:r>
    </w:p>
    <w:p w14:paraId="174C5E9B" w14:textId="77777777" w:rsidR="00B27167" w:rsidRPr="00B27167" w:rsidRDefault="00A67FA4" w:rsidP="00A207D6">
      <w:pPr>
        <w:pStyle w:val="Kop8"/>
        <w:spacing w:before="0" w:after="0"/>
        <w:rPr>
          <w:lang w:val="nl-BE"/>
        </w:rPr>
      </w:pPr>
      <w:bookmarkStart w:id="12" w:name="OLE_LINK10"/>
      <w:r w:rsidRPr="00676838">
        <w:rPr>
          <w:lang w:val="nl-BE"/>
        </w:rPr>
        <w:t>.31.51.</w:t>
      </w:r>
      <w:r w:rsidRPr="00676838">
        <w:rPr>
          <w:lang w:val="nl-BE"/>
        </w:rPr>
        <w:tab/>
        <w:t>ER1 Mechanische weerstand en stabiliteit:</w:t>
      </w:r>
    </w:p>
    <w:bookmarkEnd w:id="12"/>
    <w:p w14:paraId="67D6252A" w14:textId="77777777" w:rsidR="002C3812" w:rsidRDefault="00B27167" w:rsidP="00A207D6">
      <w:pPr>
        <w:pStyle w:val="83Kenm"/>
        <w:spacing w:before="0" w:after="0"/>
        <w:rPr>
          <w:lang w:val="nl-BE"/>
        </w:rPr>
      </w:pPr>
      <w:r w:rsidRPr="002C3812">
        <w:rPr>
          <w:lang w:val="nl-BE"/>
        </w:rPr>
        <w:t>-</w:t>
      </w:r>
      <w:r w:rsidRPr="002C3812">
        <w:rPr>
          <w:lang w:val="nl-BE"/>
        </w:rPr>
        <w:tab/>
        <w:t>Doorvalveilig:</w:t>
      </w:r>
      <w:r w:rsidRPr="002C3812">
        <w:rPr>
          <w:lang w:val="nl-BE"/>
        </w:rPr>
        <w:tab/>
      </w:r>
      <w:r w:rsidR="002C3812" w:rsidRPr="002C3812">
        <w:rPr>
          <w:lang w:val="nl-BE"/>
        </w:rPr>
        <w:t>Volgens drie nationale testmethodes; CSTB Cahier 3228 1200J (FR) Passed; DIN 18008-6 (DE)</w:t>
      </w:r>
      <w:r w:rsidR="002C3812">
        <w:rPr>
          <w:lang w:val="nl-BE"/>
        </w:rPr>
        <w:t xml:space="preserve"> </w:t>
      </w:r>
      <w:r w:rsidR="002C3812" w:rsidRPr="002C3812">
        <w:rPr>
          <w:lang w:val="nl-BE"/>
        </w:rPr>
        <w:t>Passed; CWCT TN66/TN67 (UK) Class 2</w:t>
      </w:r>
      <w:r w:rsidR="002C3812">
        <w:rPr>
          <w:lang w:val="nl-BE"/>
        </w:rPr>
        <w:t>.</w:t>
      </w:r>
    </w:p>
    <w:p w14:paraId="1D5CB9B1" w14:textId="77777777" w:rsidR="002C3812" w:rsidRPr="002C3812" w:rsidRDefault="002C3812" w:rsidP="002C3812">
      <w:pPr>
        <w:pStyle w:val="Kop8"/>
        <w:rPr>
          <w:lang w:val="nl-BE"/>
        </w:rPr>
      </w:pPr>
      <w:r w:rsidRPr="002C3812">
        <w:rPr>
          <w:lang w:val="nl-BE"/>
        </w:rPr>
        <w:t>.31.52.</w:t>
      </w:r>
      <w:r w:rsidRPr="002C3812">
        <w:rPr>
          <w:lang w:val="nl-BE"/>
        </w:rPr>
        <w:tab/>
        <w:t xml:space="preserve">ER2 </w:t>
      </w:r>
      <w:r>
        <w:rPr>
          <w:lang w:val="nl-BE"/>
        </w:rPr>
        <w:t>Brandveiligheid</w:t>
      </w:r>
      <w:r w:rsidRPr="002C3812">
        <w:rPr>
          <w:lang w:val="nl-BE"/>
        </w:rPr>
        <w:t>:</w:t>
      </w:r>
    </w:p>
    <w:p w14:paraId="094C7154" w14:textId="77777777" w:rsidR="002C3812" w:rsidRPr="002C3812" w:rsidRDefault="002C3812" w:rsidP="002C3812">
      <w:pPr>
        <w:pStyle w:val="83Kenm"/>
        <w:rPr>
          <w:rStyle w:val="82Char"/>
          <w:sz w:val="16"/>
        </w:rPr>
      </w:pPr>
      <w:r w:rsidRPr="002C3812">
        <w:rPr>
          <w:rStyle w:val="82Char"/>
          <w:sz w:val="16"/>
        </w:rPr>
        <w:t>-</w:t>
      </w:r>
      <w:r w:rsidRPr="002C3812">
        <w:rPr>
          <w:rStyle w:val="82Char"/>
          <w:sz w:val="16"/>
        </w:rPr>
        <w:tab/>
      </w:r>
      <w:r>
        <w:rPr>
          <w:rStyle w:val="82Char"/>
          <w:sz w:val="16"/>
        </w:rPr>
        <w:t>Brandreactie</w:t>
      </w:r>
      <w:r w:rsidRPr="002C3812">
        <w:rPr>
          <w:rStyle w:val="82Char"/>
          <w:sz w:val="16"/>
        </w:rPr>
        <w:t xml:space="preserve"> (EN 13501-1): </w:t>
      </w:r>
      <w:r>
        <w:rPr>
          <w:rStyle w:val="82Char"/>
          <w:sz w:val="16"/>
        </w:rPr>
        <w:tab/>
        <w:t>K</w:t>
      </w:r>
      <w:r w:rsidRPr="002C3812">
        <w:rPr>
          <w:rStyle w:val="82Char"/>
          <w:sz w:val="16"/>
        </w:rPr>
        <w:t>lass</w:t>
      </w:r>
      <w:r>
        <w:rPr>
          <w:rStyle w:val="82Char"/>
          <w:sz w:val="16"/>
        </w:rPr>
        <w:t>e</w:t>
      </w:r>
      <w:r w:rsidRPr="002C3812">
        <w:rPr>
          <w:rStyle w:val="82Char"/>
          <w:sz w:val="16"/>
        </w:rPr>
        <w:t xml:space="preserve"> </w:t>
      </w:r>
      <w:proofErr w:type="gramStart"/>
      <w:r w:rsidRPr="002C3812">
        <w:rPr>
          <w:rStyle w:val="82Char"/>
          <w:sz w:val="16"/>
        </w:rPr>
        <w:t>B,s</w:t>
      </w:r>
      <w:proofErr w:type="gramEnd"/>
      <w:r w:rsidRPr="002C3812">
        <w:rPr>
          <w:rStyle w:val="82Char"/>
          <w:sz w:val="16"/>
        </w:rPr>
        <w:t>1-d0</w:t>
      </w:r>
    </w:p>
    <w:p w14:paraId="54A45591" w14:textId="77777777" w:rsidR="00A67FA4" w:rsidRPr="002C3812" w:rsidRDefault="00A67FA4" w:rsidP="002C3812">
      <w:pPr>
        <w:pStyle w:val="Kop8"/>
        <w:spacing w:before="0" w:after="0"/>
        <w:rPr>
          <w:lang w:val="nl-BE"/>
        </w:rPr>
      </w:pPr>
      <w:r w:rsidRPr="002C3812">
        <w:rPr>
          <w:lang w:val="nl-BE"/>
        </w:rPr>
        <w:t>.31.53.</w:t>
      </w:r>
      <w:r w:rsidRPr="002C3812">
        <w:rPr>
          <w:lang w:val="nl-BE"/>
        </w:rPr>
        <w:tab/>
        <w:t>ER3 Hygiëne, gezondheid, milieu:</w:t>
      </w:r>
    </w:p>
    <w:p w14:paraId="3F738267" w14:textId="77777777" w:rsidR="00A67FA4" w:rsidRPr="002C3812" w:rsidRDefault="00A67FA4" w:rsidP="00A207D6">
      <w:pPr>
        <w:pStyle w:val="83Kenm"/>
        <w:spacing w:before="0" w:after="0"/>
        <w:rPr>
          <w:i/>
          <w:iCs/>
          <w:color w:val="808080"/>
          <w:lang w:val="nl-BE"/>
        </w:rPr>
      </w:pPr>
      <w:r w:rsidRPr="002C3812">
        <w:rPr>
          <w:lang w:val="nl-BE"/>
        </w:rPr>
        <w:t>-</w:t>
      </w:r>
      <w:r w:rsidRPr="002C3812">
        <w:rPr>
          <w:lang w:val="nl-BE"/>
        </w:rPr>
        <w:tab/>
        <w:t>Wind- en waterdichtheid:</w:t>
      </w:r>
      <w:r w:rsidRPr="002C3812">
        <w:rPr>
          <w:lang w:val="nl-BE"/>
        </w:rPr>
        <w:tab/>
      </w:r>
      <w:r w:rsidR="007317DC" w:rsidRPr="002C3812">
        <w:rPr>
          <w:lang w:val="nl-BE"/>
        </w:rPr>
        <w:t>…</w:t>
      </w:r>
      <w:r w:rsidRPr="002C3812">
        <w:rPr>
          <w:lang w:val="nl-BE"/>
        </w:rPr>
        <w:t xml:space="preserve"> Pa </w:t>
      </w:r>
      <w:r w:rsidRPr="002C3812">
        <w:rPr>
          <w:i/>
          <w:iCs/>
          <w:color w:val="808080"/>
          <w:lang w:val="nl-BE"/>
        </w:rPr>
        <w:t>[NEN-EN 12155:2000]</w:t>
      </w:r>
    </w:p>
    <w:p w14:paraId="4D5E8461" w14:textId="77777777" w:rsidR="00A67FA4" w:rsidRPr="002C3812" w:rsidRDefault="00A67FA4" w:rsidP="00A207D6">
      <w:pPr>
        <w:pStyle w:val="83Kenm"/>
        <w:spacing w:before="0" w:after="0"/>
        <w:rPr>
          <w:lang w:val="nl-BE"/>
        </w:rPr>
      </w:pPr>
      <w:r w:rsidRPr="002C3812">
        <w:rPr>
          <w:lang w:val="nl-BE"/>
        </w:rPr>
        <w:t>-</w:t>
      </w:r>
      <w:r w:rsidRPr="002C3812">
        <w:rPr>
          <w:lang w:val="nl-BE"/>
        </w:rPr>
        <w:tab/>
        <w:t>Luchtdoorlatendheid:</w:t>
      </w:r>
      <w:r w:rsidRPr="002C3812">
        <w:rPr>
          <w:lang w:val="nl-BE"/>
        </w:rPr>
        <w:tab/>
      </w:r>
      <w:r w:rsidR="007317DC" w:rsidRPr="002C3812">
        <w:rPr>
          <w:lang w:val="nl-BE"/>
        </w:rPr>
        <w:t>…</w:t>
      </w:r>
      <w:r w:rsidRPr="002C3812">
        <w:rPr>
          <w:lang w:val="nl-BE"/>
        </w:rPr>
        <w:t>m</w:t>
      </w:r>
      <w:r w:rsidRPr="002C3812">
        <w:rPr>
          <w:vertAlign w:val="superscript"/>
          <w:lang w:val="nl-BE"/>
        </w:rPr>
        <w:t>3</w:t>
      </w:r>
      <w:r w:rsidRPr="002C3812">
        <w:rPr>
          <w:lang w:val="nl-BE"/>
        </w:rPr>
        <w:t>/hm</w:t>
      </w:r>
      <w:r w:rsidRPr="002C3812">
        <w:rPr>
          <w:vertAlign w:val="superscript"/>
          <w:lang w:val="nl-BE"/>
        </w:rPr>
        <w:t>1</w:t>
      </w:r>
      <w:r w:rsidRPr="002C3812">
        <w:rPr>
          <w:lang w:val="nl-BE"/>
        </w:rPr>
        <w:t xml:space="preserve"> </w:t>
      </w:r>
      <w:r w:rsidRPr="002C3812">
        <w:rPr>
          <w:i/>
          <w:iCs/>
          <w:color w:val="808080"/>
          <w:lang w:val="nl-BE"/>
        </w:rPr>
        <w:t>[NEN-EN 1026:2000]</w:t>
      </w:r>
    </w:p>
    <w:p w14:paraId="3E096AB5" w14:textId="77777777" w:rsidR="00A67FA4" w:rsidRPr="002C3812" w:rsidRDefault="00A67FA4" w:rsidP="00A207D6">
      <w:pPr>
        <w:pStyle w:val="Kop8"/>
        <w:spacing w:before="0" w:after="0"/>
        <w:rPr>
          <w:lang w:val="nl-BE"/>
        </w:rPr>
      </w:pPr>
      <w:r w:rsidRPr="002C3812">
        <w:rPr>
          <w:lang w:val="nl-BE"/>
        </w:rPr>
        <w:t>.31.55.</w:t>
      </w:r>
      <w:r w:rsidRPr="002C3812">
        <w:rPr>
          <w:lang w:val="nl-BE"/>
        </w:rPr>
        <w:tab/>
        <w:t>ER5 Geluidswering:</w:t>
      </w:r>
    </w:p>
    <w:p w14:paraId="0A4F8A0F" w14:textId="77777777" w:rsidR="00B27167" w:rsidRPr="002C3812" w:rsidRDefault="00B27167" w:rsidP="00A207D6">
      <w:pPr>
        <w:pStyle w:val="83Kenm"/>
        <w:spacing w:before="0" w:after="0"/>
        <w:rPr>
          <w:lang w:val="nl-BE"/>
        </w:rPr>
      </w:pPr>
      <w:r w:rsidRPr="002C3812">
        <w:rPr>
          <w:lang w:val="nl-BE"/>
        </w:rPr>
        <w:t>-</w:t>
      </w:r>
      <w:r w:rsidRPr="002C3812">
        <w:rPr>
          <w:lang w:val="nl-BE"/>
        </w:rPr>
        <w:tab/>
        <w:t>Geluidsisolatie deksel:</w:t>
      </w:r>
      <w:r w:rsidRPr="002C3812">
        <w:rPr>
          <w:lang w:val="nl-BE"/>
        </w:rPr>
        <w:tab/>
        <w:t xml:space="preserve">RW= </w:t>
      </w:r>
      <w:r w:rsidR="002C3812" w:rsidRPr="002C3812">
        <w:rPr>
          <w:lang w:val="nl-BE"/>
        </w:rPr>
        <w:t>…</w:t>
      </w:r>
      <w:r w:rsidRPr="002C3812">
        <w:rPr>
          <w:lang w:val="nl-BE"/>
        </w:rPr>
        <w:t> dB</w:t>
      </w:r>
    </w:p>
    <w:p w14:paraId="28700EEF" w14:textId="77777777" w:rsidR="00B27167" w:rsidRPr="002C3812" w:rsidRDefault="00B27167" w:rsidP="00A207D6">
      <w:pPr>
        <w:pStyle w:val="83Kenm"/>
        <w:spacing w:before="0" w:after="0"/>
        <w:rPr>
          <w:lang w:val="nl-BE"/>
        </w:rPr>
      </w:pPr>
      <w:r w:rsidRPr="002C3812">
        <w:rPr>
          <w:lang w:val="nl-BE"/>
        </w:rPr>
        <w:t>-</w:t>
      </w:r>
      <w:r w:rsidRPr="002C3812">
        <w:rPr>
          <w:lang w:val="nl-BE"/>
        </w:rPr>
        <w:tab/>
        <w:t>Geluidsisolatie opstand:</w:t>
      </w:r>
      <w:r w:rsidRPr="002C3812">
        <w:rPr>
          <w:lang w:val="nl-BE"/>
        </w:rPr>
        <w:tab/>
        <w:t xml:space="preserve">RW= </w:t>
      </w:r>
      <w:r w:rsidR="002C3812" w:rsidRPr="002C3812">
        <w:rPr>
          <w:lang w:val="nl-BE"/>
        </w:rPr>
        <w:t>…</w:t>
      </w:r>
      <w:r w:rsidRPr="002C3812">
        <w:rPr>
          <w:lang w:val="nl-BE"/>
        </w:rPr>
        <w:t> dB</w:t>
      </w:r>
    </w:p>
    <w:p w14:paraId="6DF9A41D" w14:textId="77777777" w:rsidR="00A67FA4" w:rsidRPr="002C3812" w:rsidRDefault="00A67FA4" w:rsidP="00A207D6">
      <w:pPr>
        <w:pStyle w:val="Kop8"/>
        <w:spacing w:before="0" w:after="0"/>
        <w:rPr>
          <w:lang w:val="nl-BE"/>
        </w:rPr>
      </w:pPr>
      <w:r w:rsidRPr="002C3812">
        <w:rPr>
          <w:lang w:val="nl-BE"/>
        </w:rPr>
        <w:t>.31.56.</w:t>
      </w:r>
      <w:r w:rsidRPr="002C3812">
        <w:rPr>
          <w:lang w:val="nl-BE"/>
        </w:rPr>
        <w:tab/>
        <w:t>ER6 Energiebesparing en warmtebehoud:</w:t>
      </w:r>
    </w:p>
    <w:p w14:paraId="1D19DCB5" w14:textId="77777777" w:rsidR="002C3812" w:rsidRPr="002C3812" w:rsidRDefault="00A67FA4" w:rsidP="002C3812">
      <w:pPr>
        <w:pStyle w:val="83Kenm"/>
        <w:rPr>
          <w:lang w:val="nl-BE"/>
        </w:rPr>
      </w:pPr>
      <w:r w:rsidRPr="002C3812">
        <w:rPr>
          <w:lang w:val="nl-BE"/>
        </w:rPr>
        <w:t>-</w:t>
      </w:r>
      <w:r w:rsidRPr="002C3812">
        <w:rPr>
          <w:lang w:val="nl-BE"/>
        </w:rPr>
        <w:tab/>
      </w:r>
      <w:r w:rsidR="00B27167" w:rsidRPr="002C3812">
        <w:rPr>
          <w:lang w:val="nl-BE"/>
        </w:rPr>
        <w:t>Isolatiewaarde deksel</w:t>
      </w:r>
      <w:r w:rsidR="002C3812">
        <w:rPr>
          <w:lang w:val="nl-BE"/>
        </w:rPr>
        <w:t xml:space="preserve"> (</w:t>
      </w:r>
      <w:r w:rsidR="002C3812" w:rsidRPr="002C3812">
        <w:rPr>
          <w:lang w:val="nl-BE"/>
        </w:rPr>
        <w:t>EN ISO 10077</w:t>
      </w:r>
      <w:r w:rsidR="002C3812">
        <w:rPr>
          <w:lang w:val="nl-BE"/>
        </w:rPr>
        <w:t>):</w:t>
      </w:r>
      <w:r w:rsidRPr="002C3812">
        <w:rPr>
          <w:lang w:val="nl-BE"/>
        </w:rPr>
        <w:tab/>
      </w:r>
      <w:r w:rsidR="002C3812" w:rsidRPr="002C3812">
        <w:rPr>
          <w:lang w:val="nl-BE"/>
        </w:rPr>
        <w:t>Dub</w:t>
      </w:r>
      <w:r w:rsidR="002C3812">
        <w:rPr>
          <w:lang w:val="nl-BE"/>
        </w:rPr>
        <w:t>be</w:t>
      </w:r>
      <w:r w:rsidR="002C3812" w:rsidRPr="002C3812">
        <w:rPr>
          <w:lang w:val="nl-BE"/>
        </w:rPr>
        <w:t xml:space="preserve">l </w:t>
      </w:r>
      <w:r w:rsidR="002C3812">
        <w:rPr>
          <w:lang w:val="nl-BE"/>
        </w:rPr>
        <w:t>beglaasde</w:t>
      </w:r>
      <w:r w:rsidR="002C3812" w:rsidRPr="002C3812">
        <w:rPr>
          <w:lang w:val="nl-BE"/>
        </w:rPr>
        <w:t xml:space="preserve"> modules: 1.40 W/m</w:t>
      </w:r>
      <w:r w:rsidR="002C3812" w:rsidRPr="002C3812">
        <w:rPr>
          <w:vertAlign w:val="superscript"/>
          <w:lang w:val="nl-BE"/>
        </w:rPr>
        <w:t>2</w:t>
      </w:r>
      <w:r w:rsidR="002C3812" w:rsidRPr="002C3812">
        <w:rPr>
          <w:lang w:val="nl-BE"/>
        </w:rPr>
        <w:t>K</w:t>
      </w:r>
      <w:r w:rsidR="002C3812">
        <w:rPr>
          <w:lang w:val="nl-BE"/>
        </w:rPr>
        <w:t>;</w:t>
      </w:r>
      <w:r w:rsidR="002C3812" w:rsidRPr="002C3812">
        <w:rPr>
          <w:lang w:val="nl-BE"/>
        </w:rPr>
        <w:br/>
        <w:t xml:space="preserve">Triple </w:t>
      </w:r>
      <w:r w:rsidR="002C3812">
        <w:rPr>
          <w:lang w:val="nl-BE"/>
        </w:rPr>
        <w:t>beglaasde</w:t>
      </w:r>
      <w:r w:rsidR="002C3812" w:rsidRPr="002C3812">
        <w:rPr>
          <w:lang w:val="nl-BE"/>
        </w:rPr>
        <w:t xml:space="preserve"> modules: 1.25 W/m2K</w:t>
      </w:r>
    </w:p>
    <w:p w14:paraId="0434BC16" w14:textId="77777777" w:rsidR="00B27167" w:rsidRDefault="00B27167" w:rsidP="00A207D6">
      <w:pPr>
        <w:pStyle w:val="83Kenm"/>
        <w:spacing w:before="0" w:after="0"/>
        <w:rPr>
          <w:lang w:val="nl-BE"/>
        </w:rPr>
      </w:pPr>
      <w:r w:rsidRPr="002C3812">
        <w:rPr>
          <w:lang w:val="nl-BE"/>
        </w:rPr>
        <w:t>-</w:t>
      </w:r>
      <w:r w:rsidRPr="002C3812">
        <w:rPr>
          <w:lang w:val="nl-BE"/>
        </w:rPr>
        <w:tab/>
        <w:t>Isolatiewaarde opstand</w:t>
      </w:r>
      <w:r w:rsidRPr="002C3812">
        <w:rPr>
          <w:lang w:val="nl-BE"/>
        </w:rPr>
        <w:tab/>
        <w:t>U</w:t>
      </w:r>
      <w:r w:rsidR="002C3812">
        <w:rPr>
          <w:lang w:val="nl-BE"/>
        </w:rPr>
        <w:t>w</w:t>
      </w:r>
      <w:r w:rsidRPr="002C3812">
        <w:rPr>
          <w:lang w:val="nl-BE"/>
        </w:rPr>
        <w:t xml:space="preserve"> = </w:t>
      </w:r>
      <w:r w:rsidR="002C3812" w:rsidRPr="002C3812">
        <w:rPr>
          <w:lang w:val="nl-BE"/>
        </w:rPr>
        <w:t xml:space="preserve">… </w:t>
      </w:r>
      <w:r w:rsidRPr="002C3812">
        <w:rPr>
          <w:lang w:val="nl-BE"/>
        </w:rPr>
        <w:t>W/m</w:t>
      </w:r>
      <w:r w:rsidRPr="002C3812">
        <w:rPr>
          <w:vertAlign w:val="superscript"/>
          <w:lang w:val="nl-BE"/>
        </w:rPr>
        <w:t>2</w:t>
      </w:r>
      <w:r w:rsidRPr="002C3812">
        <w:rPr>
          <w:lang w:val="nl-BE"/>
        </w:rPr>
        <w:t xml:space="preserve">K volgens </w:t>
      </w:r>
      <w:r w:rsidR="002C3812">
        <w:t>EN 14351-1.</w:t>
      </w:r>
    </w:p>
    <w:p w14:paraId="76205189" w14:textId="77777777" w:rsidR="008118DA" w:rsidRDefault="008118DA" w:rsidP="00A207D6">
      <w:pPr>
        <w:pStyle w:val="83Kenm"/>
        <w:spacing w:before="0" w:after="0"/>
        <w:ind w:left="0" w:firstLine="0"/>
        <w:rPr>
          <w:lang w:val="nl-BE"/>
        </w:rPr>
      </w:pPr>
    </w:p>
    <w:p w14:paraId="50E4E1CA" w14:textId="77777777" w:rsidR="008118DA" w:rsidRPr="00676838" w:rsidRDefault="008118DA" w:rsidP="00A207D6">
      <w:pPr>
        <w:pStyle w:val="83Kenm"/>
        <w:spacing w:before="0" w:after="0"/>
        <w:rPr>
          <w:lang w:val="nl-BE"/>
        </w:rPr>
      </w:pPr>
    </w:p>
    <w:p w14:paraId="77B6E74F" w14:textId="77777777" w:rsidR="00A67FA4" w:rsidRPr="00676838" w:rsidRDefault="00A67FA4" w:rsidP="00A207D6">
      <w:pPr>
        <w:pStyle w:val="Kop5"/>
        <w:spacing w:before="0" w:after="0"/>
        <w:rPr>
          <w:lang w:val="nl-BE"/>
        </w:rPr>
      </w:pPr>
      <w:r w:rsidRPr="00676838">
        <w:rPr>
          <w:rStyle w:val="Kop5BlauwChar"/>
          <w:lang w:val="nl-BE"/>
        </w:rPr>
        <w:t>.40.</w:t>
      </w:r>
      <w:r w:rsidRPr="00676838">
        <w:rPr>
          <w:lang w:val="nl-BE"/>
        </w:rPr>
        <w:tab/>
        <w:t>UITVOERING</w:t>
      </w:r>
    </w:p>
    <w:p w14:paraId="3ED4B53D" w14:textId="77777777" w:rsidR="00A67FA4" w:rsidRPr="00676838" w:rsidRDefault="00A67FA4" w:rsidP="00A207D6">
      <w:pPr>
        <w:pStyle w:val="Kop6"/>
        <w:spacing w:before="0" w:after="0"/>
        <w:rPr>
          <w:lang w:val="nl-BE"/>
        </w:rPr>
      </w:pPr>
      <w:bookmarkStart w:id="13" w:name="_Toc128825063"/>
      <w:bookmarkStart w:id="14" w:name="_Toc177276063"/>
      <w:r w:rsidRPr="00676838">
        <w:rPr>
          <w:lang w:val="nl-BE"/>
        </w:rPr>
        <w:t>.42.</w:t>
      </w:r>
      <w:r w:rsidRPr="00676838">
        <w:rPr>
          <w:lang w:val="nl-BE"/>
        </w:rPr>
        <w:tab/>
        <w:t>Algemene voorschriften:</w:t>
      </w:r>
      <w:bookmarkEnd w:id="13"/>
      <w:bookmarkEnd w:id="14"/>
    </w:p>
    <w:p w14:paraId="0139C273" w14:textId="77777777" w:rsidR="00A67FA4" w:rsidRPr="00676838" w:rsidRDefault="00924682" w:rsidP="00A207D6">
      <w:pPr>
        <w:pStyle w:val="80"/>
        <w:spacing w:before="0" w:after="0"/>
      </w:pPr>
      <w:r>
        <w:t xml:space="preserve">De uitvoering gebeurt overeenkomstig een studie en berekeningsnota die wordt geleverd door </w:t>
      </w:r>
      <w:r>
        <w:rPr>
          <w:rStyle w:val="MerkChar"/>
        </w:rPr>
        <w:t>VELUX COMMERCIAL,</w:t>
      </w:r>
      <w:r>
        <w:t xml:space="preserve"> de fabrikant van de lichtstraatmodules.</w:t>
      </w:r>
      <w:r w:rsidR="00F40C39">
        <w:t xml:space="preserve"> De studie wordt opgesteld volgens de voorschriften voorzien in de ATG </w:t>
      </w:r>
      <w:r w:rsidR="00F40C39">
        <w:rPr>
          <w:rStyle w:val="MerkChar"/>
        </w:rPr>
        <w:t>3158</w:t>
      </w:r>
      <w:r w:rsidR="00F40C39">
        <w:t>.</w:t>
      </w:r>
      <w:r w:rsidR="00BD321E">
        <w:t xml:space="preserve"> </w:t>
      </w:r>
      <w:r w:rsidR="00283E21" w:rsidRPr="00BD321E">
        <w:t>De helling van de modules is</w:t>
      </w:r>
      <w:r w:rsidR="00BD321E">
        <w:t xml:space="preserve"> begrepen</w:t>
      </w:r>
      <w:r w:rsidR="00283E21" w:rsidRPr="00BD321E">
        <w:t xml:space="preserve"> tussen 5° en 30° t.o.v. een horizontaal vlak.</w:t>
      </w:r>
    </w:p>
    <w:p w14:paraId="1FE56EBA" w14:textId="77777777" w:rsidR="00A67FA4" w:rsidRPr="00676838" w:rsidRDefault="00A67FA4" w:rsidP="00A207D6">
      <w:pPr>
        <w:pStyle w:val="Kop6"/>
        <w:spacing w:before="0" w:after="0"/>
        <w:rPr>
          <w:lang w:val="nl-BE"/>
        </w:rPr>
      </w:pPr>
      <w:bookmarkStart w:id="15" w:name="_Toc128825064"/>
      <w:bookmarkStart w:id="16" w:name="_Toc177276064"/>
      <w:r w:rsidRPr="00676838">
        <w:rPr>
          <w:lang w:val="nl-BE"/>
        </w:rPr>
        <w:t>.43.</w:t>
      </w:r>
      <w:r w:rsidRPr="00676838">
        <w:rPr>
          <w:lang w:val="nl-BE"/>
        </w:rPr>
        <w:tab/>
        <w:t>Uitvoeringswijze</w:t>
      </w:r>
      <w:bookmarkEnd w:id="15"/>
      <w:bookmarkEnd w:id="16"/>
      <w:r w:rsidRPr="00676838">
        <w:rPr>
          <w:lang w:val="nl-BE"/>
        </w:rPr>
        <w:t>:</w:t>
      </w:r>
    </w:p>
    <w:p w14:paraId="3FD58AD9" w14:textId="77777777" w:rsidR="00A67FA4" w:rsidRPr="00676838" w:rsidRDefault="00A67FA4" w:rsidP="00A207D6">
      <w:pPr>
        <w:pStyle w:val="Kop7"/>
        <w:spacing w:before="0" w:after="0"/>
        <w:rPr>
          <w:lang w:val="nl-BE"/>
        </w:rPr>
      </w:pPr>
      <w:r w:rsidRPr="00676838">
        <w:rPr>
          <w:lang w:val="nl-BE"/>
        </w:rPr>
        <w:t>.43.10.</w:t>
      </w:r>
      <w:r w:rsidRPr="00676838">
        <w:rPr>
          <w:lang w:val="nl-BE"/>
        </w:rPr>
        <w:tab/>
        <w:t>Detailplan:</w:t>
      </w:r>
    </w:p>
    <w:p w14:paraId="7E3C6B6D" w14:textId="77777777" w:rsidR="00F84852" w:rsidRDefault="00A67FA4" w:rsidP="00A207D6">
      <w:pPr>
        <w:pStyle w:val="80"/>
        <w:spacing w:before="0" w:after="0"/>
      </w:pPr>
      <w:r w:rsidRPr="00676838">
        <w:t>Plaatsing zoals aangeduid op de plannen</w:t>
      </w:r>
      <w:r w:rsidR="00F84852">
        <w:t>.</w:t>
      </w:r>
    </w:p>
    <w:p w14:paraId="6EF22CDB" w14:textId="77777777" w:rsidR="00A67FA4" w:rsidRDefault="00A67FA4" w:rsidP="00A207D6">
      <w:pPr>
        <w:pStyle w:val="Kop7"/>
        <w:spacing w:before="0" w:after="0"/>
        <w:rPr>
          <w:lang w:val="nl-BE"/>
        </w:rPr>
      </w:pPr>
      <w:r w:rsidRPr="00676838">
        <w:rPr>
          <w:lang w:val="nl-BE"/>
        </w:rPr>
        <w:t>.43.20.</w:t>
      </w:r>
      <w:r w:rsidRPr="00676838">
        <w:rPr>
          <w:lang w:val="nl-BE"/>
        </w:rPr>
        <w:tab/>
        <w:t>Montage:</w:t>
      </w:r>
    </w:p>
    <w:p w14:paraId="5BAFBBED" w14:textId="77777777" w:rsidR="00BD321E" w:rsidRPr="00BD321E" w:rsidRDefault="00BD321E" w:rsidP="00A207D6">
      <w:pPr>
        <w:pStyle w:val="80"/>
        <w:spacing w:before="0" w:after="0"/>
      </w:pPr>
      <w:r>
        <w:t xml:space="preserve">De montage van de lichtstraten </w:t>
      </w:r>
      <w:r w:rsidR="00A207D6">
        <w:t>gebeurt volgens</w:t>
      </w:r>
      <w:r>
        <w:t xml:space="preserve"> de handleiding die de fabrikant </w:t>
      </w:r>
      <w:r>
        <w:rPr>
          <w:rStyle w:val="MerkChar"/>
        </w:rPr>
        <w:t>VELUX COMMERCIAL</w:t>
      </w:r>
      <w:r>
        <w:t xml:space="preserve"> van de lichtstraten</w:t>
      </w:r>
      <w:r w:rsidR="00A207D6">
        <w:t>.</w:t>
      </w:r>
      <w:r>
        <w:t xml:space="preserve"> </w:t>
      </w:r>
    </w:p>
    <w:p w14:paraId="7FC9625D" w14:textId="77777777" w:rsidR="00F84852" w:rsidRPr="008D24B4" w:rsidRDefault="00A86022" w:rsidP="00A207D6">
      <w:pPr>
        <w:pStyle w:val="Kop8"/>
        <w:spacing w:before="0" w:after="0"/>
      </w:pPr>
      <w:proofErr w:type="spellStart"/>
      <w:r>
        <w:t>Dakopstand</w:t>
      </w:r>
      <w:proofErr w:type="spellEnd"/>
      <w:r>
        <w:t xml:space="preserve"> </w:t>
      </w:r>
      <w:proofErr w:type="spellStart"/>
      <w:r>
        <w:t>en</w:t>
      </w:r>
      <w:proofErr w:type="spellEnd"/>
      <w:r>
        <w:t xml:space="preserve"> </w:t>
      </w:r>
      <w:proofErr w:type="spellStart"/>
      <w:r>
        <w:t>plaatsen</w:t>
      </w:r>
      <w:proofErr w:type="spellEnd"/>
      <w:r w:rsidR="00F84852">
        <w:t xml:space="preserve"> </w:t>
      </w:r>
      <w:proofErr w:type="spellStart"/>
      <w:r w:rsidR="00F84852">
        <w:t>kaders</w:t>
      </w:r>
      <w:proofErr w:type="spellEnd"/>
    </w:p>
    <w:p w14:paraId="6BCF7FDF" w14:textId="77777777" w:rsidR="00A86022" w:rsidRDefault="00A86022" w:rsidP="00A207D6">
      <w:pPr>
        <w:pStyle w:val="80"/>
        <w:spacing w:before="0" w:after="0"/>
      </w:pPr>
      <w:r>
        <w:t>De lichtstraat wordt geplaatst op een dakopstand om waterinfiltratie te voorkomen. Deze opstand wordt</w:t>
      </w:r>
    </w:p>
    <w:p w14:paraId="1269720B" w14:textId="77777777" w:rsidR="00A86022" w:rsidRDefault="00A86022" w:rsidP="00A207D6">
      <w:pPr>
        <w:pStyle w:val="80"/>
        <w:spacing w:before="0" w:after="0"/>
      </w:pPr>
      <w:r>
        <w:t xml:space="preserve">vooraf gerealiseerd, conform de richtlijnen en plannen van de fabrikant en volgens de vooropgestelde maatvoering. Bovenop de opstand wordt een stalen profiel voorzien (breedte 100 mm, dikte 10 mm), teneinde een correcte plaatsing van de draagprofielen te bewerkstelligen. </w:t>
      </w:r>
    </w:p>
    <w:p w14:paraId="7248D65A" w14:textId="77777777" w:rsidR="00A86022" w:rsidRDefault="00A86022" w:rsidP="00A207D6">
      <w:pPr>
        <w:pStyle w:val="80"/>
        <w:spacing w:before="0" w:after="0"/>
      </w:pPr>
      <w:r>
        <w:t>De aannemer garandeert dat de opstand voldoende sterk is om de, door de lichtstraatfabrikant, opgegeven verticale en horizontale krachten te weerstaan</w:t>
      </w:r>
    </w:p>
    <w:p w14:paraId="6F542A09" w14:textId="77777777" w:rsidR="00A86022" w:rsidRDefault="00A86022" w:rsidP="00A207D6">
      <w:pPr>
        <w:pStyle w:val="80"/>
        <w:spacing w:before="0" w:after="0"/>
      </w:pPr>
      <w:r w:rsidRPr="008D24B4">
        <w:t xml:space="preserve">De </w:t>
      </w:r>
      <w:r>
        <w:t>kaders vervaardigd door de fabrikant) worden op de werf samengevoegd door metalen stukken vast aan te spannen in de hoeken (uitsnijding op 45°) en een lijm te injecteren.</w:t>
      </w:r>
    </w:p>
    <w:p w14:paraId="0ADD9854" w14:textId="77777777" w:rsidR="00F84852" w:rsidRPr="008D24B4" w:rsidRDefault="00F84852" w:rsidP="00A207D6">
      <w:pPr>
        <w:pStyle w:val="Kop8"/>
        <w:spacing w:before="0" w:after="0"/>
      </w:pPr>
      <w:proofErr w:type="spellStart"/>
      <w:r>
        <w:t>Plaatsen</w:t>
      </w:r>
      <w:proofErr w:type="spellEnd"/>
      <w:r>
        <w:t xml:space="preserve"> </w:t>
      </w:r>
      <w:proofErr w:type="spellStart"/>
      <w:r>
        <w:t>beglazing</w:t>
      </w:r>
      <w:proofErr w:type="spellEnd"/>
    </w:p>
    <w:p w14:paraId="72298822" w14:textId="77777777" w:rsidR="00F84852" w:rsidRPr="00F84852" w:rsidRDefault="00F84852" w:rsidP="00A207D6">
      <w:pPr>
        <w:pStyle w:val="81"/>
        <w:spacing w:before="0" w:after="0"/>
      </w:pPr>
      <w:r>
        <w:t xml:space="preserve">De beglazing en de voegen worden geplaatst volgens de voorschriften voorzien in de ATG </w:t>
      </w:r>
      <w:r>
        <w:rPr>
          <w:rStyle w:val="MerkChar"/>
        </w:rPr>
        <w:t>3158</w:t>
      </w:r>
      <w:r>
        <w:t>.</w:t>
      </w:r>
    </w:p>
    <w:p w14:paraId="3E587457" w14:textId="77777777" w:rsidR="00381E7C" w:rsidRPr="008D24B4" w:rsidRDefault="00F84852" w:rsidP="00A207D6">
      <w:pPr>
        <w:pStyle w:val="Kop8"/>
        <w:spacing w:before="0" w:after="0"/>
      </w:pPr>
      <w:proofErr w:type="spellStart"/>
      <w:r>
        <w:t>Aanbrengen</w:t>
      </w:r>
      <w:proofErr w:type="spellEnd"/>
      <w:r w:rsidR="00381E7C" w:rsidRPr="008118DA">
        <w:rPr>
          <w:rStyle w:val="s1"/>
          <w:i w:val="0"/>
          <w:iCs w:val="0"/>
          <w:sz w:val="18"/>
          <w:szCs w:val="18"/>
        </w:rPr>
        <w:t xml:space="preserve"> </w:t>
      </w:r>
      <w:proofErr w:type="spellStart"/>
      <w:r>
        <w:t>a</w:t>
      </w:r>
      <w:r w:rsidR="00381E7C" w:rsidRPr="008D24B4">
        <w:t>fdekprofielen</w:t>
      </w:r>
      <w:proofErr w:type="spellEnd"/>
    </w:p>
    <w:p w14:paraId="62740E56" w14:textId="77777777" w:rsidR="00381E7C" w:rsidRPr="008D24B4" w:rsidRDefault="00381E7C" w:rsidP="00A207D6">
      <w:pPr>
        <w:pStyle w:val="81"/>
        <w:spacing w:before="0" w:after="0"/>
      </w:pPr>
      <w:r w:rsidRPr="008D24B4">
        <w:t>De afdeklijsten en profielen worden op het draagprofiel bevestigd zonder bijkomende perforaties in het</w:t>
      </w:r>
    </w:p>
    <w:p w14:paraId="1956E631" w14:textId="77777777" w:rsidR="00381E7C" w:rsidRPr="008D24B4" w:rsidRDefault="00381E7C" w:rsidP="00A207D6">
      <w:pPr>
        <w:pStyle w:val="81"/>
        <w:spacing w:before="0" w:after="0"/>
      </w:pPr>
      <w:r w:rsidRPr="008D24B4">
        <w:t>draagprofiel te maken en dit om de waterdichtheid te garanderen.</w:t>
      </w:r>
    </w:p>
    <w:p w14:paraId="35C99D53" w14:textId="77777777" w:rsidR="00381E7C" w:rsidRPr="008D24B4" w:rsidRDefault="00381E7C" w:rsidP="00A207D6">
      <w:pPr>
        <w:pStyle w:val="81"/>
        <w:spacing w:before="0" w:after="0"/>
      </w:pPr>
      <w:r w:rsidRPr="008D24B4">
        <w:t>Rond-om-rond wordt de lichtstraat ingepakt met in de fabriek afgewerkte afdekkappen. Deze bestaan</w:t>
      </w:r>
    </w:p>
    <w:p w14:paraId="12A5437C" w14:textId="77777777" w:rsidR="00381E7C" w:rsidRPr="008D24B4" w:rsidRDefault="00381E7C" w:rsidP="00A207D6">
      <w:pPr>
        <w:pStyle w:val="81"/>
        <w:spacing w:before="0" w:after="0"/>
      </w:pPr>
      <w:r w:rsidRPr="008D24B4">
        <w:t>uit 1mm dikke aluminium elementen die, eens in elkaar geklikt, een doorlopend, waterdicht geheel</w:t>
      </w:r>
    </w:p>
    <w:p w14:paraId="691AA6B7" w14:textId="77777777" w:rsidR="00381E7C" w:rsidRPr="008D24B4" w:rsidRDefault="00381E7C" w:rsidP="00A207D6">
      <w:pPr>
        <w:pStyle w:val="81"/>
        <w:spacing w:before="0" w:after="0"/>
      </w:pPr>
      <w:r w:rsidRPr="008D24B4">
        <w:t>vormen.</w:t>
      </w:r>
    </w:p>
    <w:p w14:paraId="3E7A9CF0" w14:textId="77777777" w:rsidR="00381E7C" w:rsidRPr="008D24B4" w:rsidRDefault="00381E7C" w:rsidP="00A207D6">
      <w:pPr>
        <w:pStyle w:val="81"/>
        <w:spacing w:before="0" w:after="0"/>
      </w:pPr>
      <w:r w:rsidRPr="008D24B4">
        <w:t>Deze afdekkappen in aluminium dienen als afwerking voor de profielen van de modulaire lichtstraat.</w:t>
      </w:r>
    </w:p>
    <w:p w14:paraId="00E37098" w14:textId="77777777" w:rsidR="00381E7C" w:rsidRPr="008D24B4" w:rsidRDefault="00381E7C" w:rsidP="00A207D6">
      <w:pPr>
        <w:pStyle w:val="81"/>
        <w:spacing w:before="0" w:after="0"/>
      </w:pPr>
      <w:r w:rsidRPr="008D24B4">
        <w:t>Een polyurethaan-schuimrubber zorgt voor een doorlopende aansluiting tussen de buitenafwerking en</w:t>
      </w:r>
    </w:p>
    <w:p w14:paraId="30631CAF" w14:textId="77777777" w:rsidR="00381E7C" w:rsidRPr="008D24B4" w:rsidRDefault="00381E7C" w:rsidP="00A207D6">
      <w:pPr>
        <w:pStyle w:val="81"/>
        <w:spacing w:before="0" w:after="0"/>
      </w:pPr>
      <w:r w:rsidRPr="008D24B4">
        <w:t>de lichtstraatopstand zodoende stuifsneeuw uit de lichtstraatopstand te houden</w:t>
      </w:r>
      <w:r w:rsidR="00F84852">
        <w:t>.</w:t>
      </w:r>
    </w:p>
    <w:p w14:paraId="65503885" w14:textId="77777777" w:rsidR="00381E7C" w:rsidRPr="008D24B4" w:rsidRDefault="00381E7C" w:rsidP="00A207D6">
      <w:pPr>
        <w:pStyle w:val="81"/>
        <w:spacing w:before="0" w:after="0"/>
      </w:pPr>
      <w:r w:rsidRPr="008D24B4">
        <w:t>De aluminium afdekkappen worden verlijmd met 10</w:t>
      </w:r>
      <w:r w:rsidR="00F84852">
        <w:t xml:space="preserve"> </w:t>
      </w:r>
      <w:r w:rsidRPr="008D24B4">
        <w:t>mm EPS</w:t>
      </w:r>
      <w:r w:rsidR="00F84852">
        <w:t>.</w:t>
      </w:r>
    </w:p>
    <w:p w14:paraId="51952E94" w14:textId="77777777" w:rsidR="00381E7C" w:rsidRDefault="00381E7C" w:rsidP="00A207D6">
      <w:pPr>
        <w:pStyle w:val="80"/>
        <w:spacing w:before="0" w:after="0"/>
      </w:pPr>
    </w:p>
    <w:p w14:paraId="6328C758" w14:textId="77777777" w:rsidR="007317DC" w:rsidRPr="00676838" w:rsidRDefault="007317DC" w:rsidP="00A207D6">
      <w:pPr>
        <w:pStyle w:val="80"/>
        <w:spacing w:before="0" w:after="0"/>
      </w:pPr>
    </w:p>
    <w:p w14:paraId="2E74642B" w14:textId="77777777" w:rsidR="00A67FA4" w:rsidRPr="00676838" w:rsidRDefault="00A67FA4" w:rsidP="00A207D6">
      <w:pPr>
        <w:pStyle w:val="Kop5"/>
        <w:spacing w:before="0" w:after="0"/>
        <w:rPr>
          <w:lang w:val="nl-BE"/>
        </w:rPr>
      </w:pPr>
      <w:r w:rsidRPr="00676838">
        <w:rPr>
          <w:rStyle w:val="Kop5BlauwChar"/>
          <w:lang w:val="nl-BE"/>
        </w:rPr>
        <w:t>.50.</w:t>
      </w:r>
      <w:r w:rsidRPr="00676838">
        <w:rPr>
          <w:lang w:val="nl-BE"/>
        </w:rPr>
        <w:tab/>
        <w:t>COORDINATIE</w:t>
      </w:r>
    </w:p>
    <w:p w14:paraId="4233A05C" w14:textId="77777777" w:rsidR="00A67FA4" w:rsidRPr="00676838" w:rsidRDefault="00A67FA4" w:rsidP="00A207D6">
      <w:pPr>
        <w:pStyle w:val="Kop6"/>
        <w:spacing w:before="0" w:after="0"/>
        <w:rPr>
          <w:lang w:val="nl-BE"/>
        </w:rPr>
      </w:pPr>
      <w:r w:rsidRPr="00676838">
        <w:rPr>
          <w:lang w:val="nl-BE"/>
        </w:rPr>
        <w:t>.55.</w:t>
      </w:r>
      <w:r w:rsidRPr="00676838">
        <w:rPr>
          <w:lang w:val="nl-BE"/>
        </w:rPr>
        <w:tab/>
        <w:t>Met andere posten:</w:t>
      </w:r>
    </w:p>
    <w:p w14:paraId="519BC1FD" w14:textId="77777777" w:rsidR="00A67FA4" w:rsidRPr="00676838" w:rsidRDefault="00A67FA4" w:rsidP="00A207D6">
      <w:pPr>
        <w:pStyle w:val="80"/>
        <w:spacing w:before="0" w:after="0"/>
      </w:pPr>
      <w:r w:rsidRPr="00676838">
        <w:t>De uitvoering van dit artikel is o.a. te coördineren met volgende posten:</w:t>
      </w:r>
    </w:p>
    <w:p w14:paraId="5F6DD535" w14:textId="77777777" w:rsidR="00A67FA4" w:rsidRPr="00676838" w:rsidRDefault="00A67FA4" w:rsidP="00A207D6">
      <w:pPr>
        <w:pStyle w:val="Kop7"/>
        <w:spacing w:before="0" w:after="0"/>
        <w:rPr>
          <w:lang w:val="nl-BE"/>
        </w:rPr>
      </w:pPr>
      <w:r w:rsidRPr="00676838">
        <w:rPr>
          <w:lang w:val="nl-BE"/>
        </w:rPr>
        <w:t>.55.30.</w:t>
      </w:r>
      <w:r w:rsidRPr="00676838">
        <w:rPr>
          <w:lang w:val="nl-BE"/>
        </w:rPr>
        <w:tab/>
        <w:t>Deel 3 - Dakwerken:</w:t>
      </w:r>
    </w:p>
    <w:p w14:paraId="13994B57" w14:textId="77777777" w:rsidR="00A67FA4" w:rsidRPr="00676838" w:rsidRDefault="00A67FA4" w:rsidP="00A207D6">
      <w:pPr>
        <w:pStyle w:val="81link1"/>
        <w:spacing w:before="0" w:after="0"/>
        <w:rPr>
          <w:rStyle w:val="OptieChar"/>
        </w:rPr>
      </w:pPr>
      <w:r w:rsidRPr="00676838">
        <w:rPr>
          <w:rStyle w:val="OptieChar"/>
          <w:highlight w:val="yellow"/>
        </w:rPr>
        <w:t>…</w:t>
      </w:r>
    </w:p>
    <w:p w14:paraId="7AEC1075" w14:textId="77777777" w:rsidR="00A67FA4" w:rsidRPr="00676838" w:rsidRDefault="00A67FA4" w:rsidP="00A207D6">
      <w:pPr>
        <w:pStyle w:val="Kop7"/>
        <w:spacing w:before="0" w:after="0"/>
        <w:rPr>
          <w:lang w:val="nl-BE"/>
        </w:rPr>
      </w:pPr>
      <w:r w:rsidRPr="00676838">
        <w:rPr>
          <w:lang w:val="nl-BE"/>
        </w:rPr>
        <w:t>.55.80.</w:t>
      </w:r>
      <w:r w:rsidRPr="00676838">
        <w:rPr>
          <w:lang w:val="nl-BE"/>
        </w:rPr>
        <w:tab/>
        <w:t>Deel 8 - Afwerkingen:</w:t>
      </w:r>
    </w:p>
    <w:p w14:paraId="4D406020" w14:textId="77777777" w:rsidR="00A67FA4" w:rsidRPr="00676838" w:rsidRDefault="00A67FA4" w:rsidP="00A207D6">
      <w:pPr>
        <w:pStyle w:val="Kop8"/>
        <w:spacing w:before="0" w:after="0"/>
        <w:rPr>
          <w:lang w:val="nl-BE"/>
        </w:rPr>
      </w:pPr>
      <w:r w:rsidRPr="00676838">
        <w:rPr>
          <w:lang w:val="nl-BE"/>
        </w:rPr>
        <w:t>.55.83.</w:t>
      </w:r>
      <w:r w:rsidRPr="00676838">
        <w:rPr>
          <w:lang w:val="nl-BE"/>
        </w:rPr>
        <w:tab/>
        <w:t>Lot 83 - Plafondafwerkingen [naast pleisterwerk]</w:t>
      </w:r>
    </w:p>
    <w:p w14:paraId="39B47CA0" w14:textId="77777777" w:rsidR="00A67FA4" w:rsidRDefault="00A67FA4" w:rsidP="00A207D6">
      <w:pPr>
        <w:pStyle w:val="81link1"/>
        <w:spacing w:before="0" w:after="0"/>
        <w:rPr>
          <w:rStyle w:val="OptieChar"/>
        </w:rPr>
      </w:pPr>
      <w:r w:rsidRPr="00676838">
        <w:rPr>
          <w:rStyle w:val="OptieChar"/>
          <w:highlight w:val="yellow"/>
        </w:rPr>
        <w:t>…</w:t>
      </w:r>
    </w:p>
    <w:p w14:paraId="5C1DC729" w14:textId="77777777" w:rsidR="007317DC" w:rsidRPr="00676838" w:rsidRDefault="007317DC" w:rsidP="00A207D6">
      <w:pPr>
        <w:pStyle w:val="81link1"/>
        <w:spacing w:before="0" w:after="0"/>
        <w:rPr>
          <w:rStyle w:val="OptieChar"/>
        </w:rPr>
      </w:pPr>
    </w:p>
    <w:p w14:paraId="7D6E6335" w14:textId="77777777" w:rsidR="00A67FA4" w:rsidRPr="00676838" w:rsidRDefault="00A67FA4" w:rsidP="00A207D6">
      <w:pPr>
        <w:pStyle w:val="Kop5"/>
        <w:spacing w:before="0" w:after="0"/>
        <w:rPr>
          <w:lang w:val="nl-BE"/>
        </w:rPr>
      </w:pPr>
      <w:r w:rsidRPr="00676838">
        <w:rPr>
          <w:rStyle w:val="Kop5BlauwChar"/>
          <w:lang w:val="nl-BE"/>
        </w:rPr>
        <w:t>.60.</w:t>
      </w:r>
      <w:r w:rsidRPr="00676838">
        <w:rPr>
          <w:lang w:val="nl-BE"/>
        </w:rPr>
        <w:tab/>
        <w:t>CONTROLE- EN KEURINGSASPECTEN</w:t>
      </w:r>
    </w:p>
    <w:p w14:paraId="0EE0D700" w14:textId="77777777" w:rsidR="00A67FA4" w:rsidRPr="00676838" w:rsidRDefault="00A67FA4" w:rsidP="00A207D6">
      <w:pPr>
        <w:pStyle w:val="Kop6"/>
        <w:spacing w:before="0" w:after="0"/>
        <w:rPr>
          <w:lang w:val="nl-BE"/>
        </w:rPr>
      </w:pPr>
      <w:r w:rsidRPr="00676838">
        <w:rPr>
          <w:lang w:val="nl-BE"/>
        </w:rPr>
        <w:t>.61.</w:t>
      </w:r>
      <w:r w:rsidRPr="00676838">
        <w:rPr>
          <w:lang w:val="nl-BE"/>
        </w:rPr>
        <w:tab/>
        <w:t>Voor levering:</w:t>
      </w:r>
    </w:p>
    <w:p w14:paraId="62A4E04F" w14:textId="77777777" w:rsidR="00A67FA4" w:rsidRPr="00676838" w:rsidRDefault="00A67FA4" w:rsidP="00A207D6">
      <w:pPr>
        <w:pStyle w:val="Kop7"/>
        <w:spacing w:before="0" w:after="0"/>
        <w:rPr>
          <w:lang w:val="nl-BE"/>
        </w:rPr>
      </w:pPr>
      <w:r w:rsidRPr="00676838">
        <w:rPr>
          <w:lang w:val="nl-BE"/>
        </w:rPr>
        <w:t>.61.10.</w:t>
      </w:r>
      <w:r w:rsidRPr="00676838">
        <w:rPr>
          <w:lang w:val="nl-BE"/>
        </w:rPr>
        <w:tab/>
        <w:t>Voor te leggen documenten:</w:t>
      </w:r>
    </w:p>
    <w:p w14:paraId="6A3E1136" w14:textId="77777777" w:rsidR="00216B22" w:rsidRPr="00216B22" w:rsidRDefault="00216B22" w:rsidP="00A207D6">
      <w:pPr>
        <w:pStyle w:val="81"/>
        <w:spacing w:before="0" w:after="0"/>
      </w:pPr>
      <w:r w:rsidRPr="00216B22">
        <w:t>-</w:t>
      </w:r>
      <w:r w:rsidRPr="00216B22">
        <w:rPr>
          <w:rStyle w:val="s2"/>
          <w:sz w:val="18"/>
          <w:szCs w:val="18"/>
        </w:rPr>
        <w:t xml:space="preserve"> </w:t>
      </w:r>
      <w:r w:rsidRPr="00216B22">
        <w:t>ATG</w:t>
      </w:r>
      <w:r w:rsidR="00F84852">
        <w:t xml:space="preserve"> </w:t>
      </w:r>
      <w:r w:rsidR="00F84852">
        <w:rPr>
          <w:rStyle w:val="MerkChar"/>
        </w:rPr>
        <w:t>3158</w:t>
      </w:r>
      <w:r w:rsidRPr="00216B22">
        <w:t>: goedkeuring Modulaire lichtstraten HFC en HVC</w:t>
      </w:r>
    </w:p>
    <w:p w14:paraId="6A272EA3" w14:textId="77777777" w:rsidR="00216B22" w:rsidRPr="00216B22" w:rsidRDefault="00216B22" w:rsidP="00A207D6">
      <w:pPr>
        <w:pStyle w:val="81"/>
        <w:spacing w:before="0" w:after="0"/>
      </w:pPr>
      <w:r w:rsidRPr="00216B22">
        <w:lastRenderedPageBreak/>
        <w:t>-</w:t>
      </w:r>
      <w:r w:rsidRPr="00216B22">
        <w:rPr>
          <w:rStyle w:val="s2"/>
          <w:sz w:val="18"/>
          <w:szCs w:val="18"/>
        </w:rPr>
        <w:t xml:space="preserve"> </w:t>
      </w:r>
      <w:r w:rsidRPr="00216B22">
        <w:t>CE-markering</w:t>
      </w:r>
    </w:p>
    <w:p w14:paraId="7C35243D" w14:textId="77777777" w:rsidR="00A67FA4" w:rsidRPr="00676838" w:rsidRDefault="00A67FA4" w:rsidP="00A207D6">
      <w:pPr>
        <w:pStyle w:val="Kop8"/>
        <w:spacing w:before="0" w:after="0"/>
        <w:rPr>
          <w:lang w:val="nl-BE"/>
        </w:rPr>
      </w:pPr>
      <w:r w:rsidRPr="00676838">
        <w:rPr>
          <w:lang w:val="nl-BE"/>
        </w:rPr>
        <w:t>.61.16.</w:t>
      </w:r>
      <w:r w:rsidRPr="00676838">
        <w:rPr>
          <w:lang w:val="nl-BE"/>
        </w:rPr>
        <w:tab/>
        <w:t>Volledig gedetailleerde documentatie:</w:t>
      </w:r>
    </w:p>
    <w:p w14:paraId="1DBC301F" w14:textId="77777777" w:rsidR="00A67FA4" w:rsidRPr="00676838" w:rsidRDefault="00A67FA4" w:rsidP="00A207D6">
      <w:pPr>
        <w:pStyle w:val="80"/>
        <w:spacing w:before="0" w:after="0"/>
      </w:pPr>
      <w:r w:rsidRPr="00676838">
        <w:t>Bij de aanbesteding wordt een duidelijke documentatie voorgelegd, alsook de vereiste montagedetails.</w:t>
      </w:r>
    </w:p>
    <w:p w14:paraId="578EE7C2" w14:textId="77777777" w:rsidR="007317DC" w:rsidRDefault="007317DC" w:rsidP="00A207D6">
      <w:pPr>
        <w:pStyle w:val="Lijn"/>
        <w:spacing w:before="0" w:after="0"/>
      </w:pPr>
    </w:p>
    <w:bookmarkStart w:id="17" w:name="_Toc337653229"/>
    <w:bookmarkStart w:id="18" w:name="_Toc337653384"/>
    <w:bookmarkStart w:id="19" w:name="_Toc387226813"/>
    <w:bookmarkStart w:id="20" w:name="_Toc387226853"/>
    <w:p w14:paraId="205DD6CB" w14:textId="77777777" w:rsidR="007317DC" w:rsidRPr="00676838" w:rsidRDefault="00607C80" w:rsidP="00A207D6">
      <w:pPr>
        <w:pStyle w:val="Lijn"/>
        <w:spacing w:before="0" w:after="0"/>
      </w:pPr>
      <w:r>
        <w:rPr>
          <w:noProof/>
        </w:rPr>
        <mc:AlternateContent>
          <mc:Choice Requires="wps">
            <w:drawing>
              <wp:inline distT="0" distB="0" distL="0" distR="0" wp14:anchorId="558F45AE" wp14:editId="7470FF79">
                <wp:extent cx="6238875" cy="19050"/>
                <wp:effectExtent l="0" t="0" r="0" b="0"/>
                <wp:docPr id="120854156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172E7" id="Rectangle 106"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4B05F101" w14:textId="77777777" w:rsidR="00237497" w:rsidRPr="00237497" w:rsidRDefault="00237497" w:rsidP="00A207D6">
      <w:pPr>
        <w:pStyle w:val="Kop1"/>
        <w:spacing w:before="0" w:after="0"/>
        <w:rPr>
          <w:lang w:val="nl-BE"/>
        </w:rPr>
      </w:pPr>
      <w:proofErr w:type="spellStart"/>
      <w:r>
        <w:t>Mogelijke</w:t>
      </w:r>
      <w:proofErr w:type="spellEnd"/>
      <w:r>
        <w:t xml:space="preserve"> </w:t>
      </w:r>
      <w:proofErr w:type="spellStart"/>
      <w:r>
        <w:t>variante</w:t>
      </w:r>
      <w:proofErr w:type="spellEnd"/>
      <w:r>
        <w:t xml:space="preserve"> </w:t>
      </w:r>
      <w:proofErr w:type="spellStart"/>
      <w:r>
        <w:t>toepassingen</w:t>
      </w:r>
      <w:proofErr w:type="spellEnd"/>
      <w:r>
        <w:t xml:space="preserve"> </w:t>
      </w:r>
      <w:proofErr w:type="spellStart"/>
      <w:r>
        <w:t>en</w:t>
      </w:r>
      <w:proofErr w:type="spellEnd"/>
      <w:r>
        <w:t xml:space="preserve"> </w:t>
      </w:r>
      <w:proofErr w:type="spellStart"/>
      <w:r>
        <w:t>suggesties</w:t>
      </w:r>
      <w:proofErr w:type="spellEnd"/>
      <w:r>
        <w:t xml:space="preserve"> van de </w:t>
      </w:r>
      <w:proofErr w:type="spellStart"/>
      <w:r>
        <w:t>fabrikant</w:t>
      </w:r>
      <w:proofErr w:type="spellEnd"/>
    </w:p>
    <w:p w14:paraId="3DFB833D" w14:textId="77777777" w:rsidR="007317DC" w:rsidRPr="00676838" w:rsidRDefault="00607C80" w:rsidP="00A207D6">
      <w:pPr>
        <w:pStyle w:val="Lijn"/>
        <w:spacing w:before="0" w:after="0"/>
      </w:pPr>
      <w:r>
        <w:rPr>
          <w:noProof/>
        </w:rPr>
        <mc:AlternateContent>
          <mc:Choice Requires="wps">
            <w:drawing>
              <wp:inline distT="0" distB="0" distL="0" distR="0" wp14:anchorId="2E05A7F0" wp14:editId="2A087A14">
                <wp:extent cx="6238875" cy="19050"/>
                <wp:effectExtent l="0" t="0" r="0" b="0"/>
                <wp:docPr id="20919514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9F8EA" id="Rectangle 105"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74E686C3" w14:textId="77777777" w:rsidR="00237497" w:rsidRPr="00237497" w:rsidRDefault="00F84852" w:rsidP="00A207D6">
      <w:pPr>
        <w:pStyle w:val="80"/>
        <w:spacing w:before="0" w:after="0"/>
      </w:pPr>
      <w:r>
        <w:t>…</w:t>
      </w:r>
    </w:p>
    <w:p w14:paraId="4ACCCB3E" w14:textId="77777777" w:rsidR="007317DC" w:rsidRPr="00676838" w:rsidRDefault="00237497" w:rsidP="00A207D6">
      <w:pPr>
        <w:pStyle w:val="Lijn"/>
        <w:spacing w:before="0" w:after="0"/>
      </w:pPr>
      <w:r>
        <w:rPr>
          <w:rStyle w:val="81Char"/>
        </w:rPr>
        <w:t xml:space="preserve"> </w:t>
      </w:r>
      <w:r w:rsidRPr="00676838">
        <w:t xml:space="preserve"> </w:t>
      </w:r>
      <w:r w:rsidR="00607C80">
        <w:rPr>
          <w:noProof/>
        </w:rPr>
        <mc:AlternateContent>
          <mc:Choice Requires="wps">
            <w:drawing>
              <wp:inline distT="0" distB="0" distL="0" distR="0" wp14:anchorId="22402D94" wp14:editId="13215837">
                <wp:extent cx="6238875" cy="19050"/>
                <wp:effectExtent l="0" t="0" r="0" b="0"/>
                <wp:docPr id="11779780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0A6CFA" id="Rectangle 104"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D9DF2A6" w14:textId="77777777" w:rsidR="007317DC" w:rsidRPr="00237497" w:rsidRDefault="00237497" w:rsidP="00A207D6">
      <w:pPr>
        <w:pStyle w:val="Kop1"/>
        <w:spacing w:before="0" w:after="0"/>
        <w:rPr>
          <w:lang w:val="nl-BE"/>
        </w:rPr>
      </w:pPr>
      <w:r>
        <w:tab/>
      </w:r>
      <w:r>
        <w:rPr>
          <w:lang w:val="nl-BE"/>
        </w:rPr>
        <w:t xml:space="preserve">VELUX COMMERCIAL </w:t>
      </w:r>
      <w:r w:rsidRPr="009217FA">
        <w:rPr>
          <w:lang w:val="nl-BE"/>
        </w:rPr>
        <w:t>-</w:t>
      </w:r>
      <w:r>
        <w:rPr>
          <w:lang w:val="nl-BE"/>
        </w:rPr>
        <w:t xml:space="preserve"> </w:t>
      </w:r>
      <w:r w:rsidRPr="009217FA">
        <w:rPr>
          <w:lang w:val="nl-BE"/>
        </w:rPr>
        <w:t>posten voor de meetstaat</w:t>
      </w:r>
    </w:p>
    <w:p w14:paraId="1F729E14" w14:textId="77777777" w:rsidR="00704DDC" w:rsidRPr="00676838" w:rsidRDefault="00607C80" w:rsidP="00A207D6">
      <w:pPr>
        <w:pStyle w:val="Lijn"/>
        <w:spacing w:before="0" w:after="0"/>
      </w:pPr>
      <w:r>
        <w:rPr>
          <w:noProof/>
        </w:rPr>
        <mc:AlternateContent>
          <mc:Choice Requires="wps">
            <w:drawing>
              <wp:inline distT="0" distB="0" distL="0" distR="0" wp14:anchorId="0141FA78" wp14:editId="5B3281D1">
                <wp:extent cx="6238875" cy="19050"/>
                <wp:effectExtent l="0" t="0" r="0" b="0"/>
                <wp:docPr id="157284720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F8253" id="Rectangle 103"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0B271B98" w14:textId="32022CD6" w:rsidR="00F84852" w:rsidRDefault="00F84852" w:rsidP="00A207D6">
      <w:pPr>
        <w:pStyle w:val="Merk2"/>
        <w:spacing w:before="0" w:after="0"/>
      </w:pPr>
      <w:bookmarkStart w:id="21" w:name="_Toc337653230"/>
      <w:bookmarkStart w:id="22" w:name="_Toc387226854"/>
      <w:bookmarkEnd w:id="17"/>
      <w:bookmarkEnd w:id="18"/>
      <w:bookmarkEnd w:id="19"/>
      <w:bookmarkEnd w:id="20"/>
      <w:r>
        <w:rPr>
          <w:rStyle w:val="Merk1Char"/>
        </w:rPr>
        <w:t>Modular Skylights</w:t>
      </w:r>
      <w:r w:rsidRPr="00676838">
        <w:t xml:space="preserve"> </w:t>
      </w:r>
      <w:r>
        <w:t>–</w:t>
      </w:r>
      <w:r w:rsidRPr="00676838">
        <w:t xml:space="preserve"> </w:t>
      </w:r>
      <w:r>
        <w:t>Lichtstraatsysteem van modulaire lichtstraten met glasvezelversterkte composiet profielen (GFRP) en afdekkapjes in aluminium</w:t>
      </w:r>
    </w:p>
    <w:p w14:paraId="765A3DC7" w14:textId="77777777" w:rsidR="00F84852" w:rsidRPr="006A7D24" w:rsidRDefault="00A67FA4" w:rsidP="00A207D6">
      <w:pPr>
        <w:pStyle w:val="Kop4"/>
        <w:spacing w:before="0" w:after="0"/>
        <w:rPr>
          <w:color w:val="FF6600"/>
          <w:lang w:val="nl-BE"/>
        </w:rPr>
      </w:pPr>
      <w:r w:rsidRPr="00676838">
        <w:rPr>
          <w:lang w:val="nl-BE"/>
        </w:rPr>
        <w:t>P1</w:t>
      </w:r>
      <w:r w:rsidRPr="00676838">
        <w:rPr>
          <w:lang w:val="nl-BE"/>
        </w:rPr>
        <w:tab/>
      </w:r>
      <w:r w:rsidR="00F84852" w:rsidRPr="00F84852">
        <w:rPr>
          <w:lang w:val="nl-BE"/>
        </w:rPr>
        <w:t>Vaste lichtstraatmodule, brandbestendig Modular Skylights HF</w:t>
      </w:r>
      <w:r w:rsidR="006A7D24">
        <w:rPr>
          <w:lang w:val="nl-BE"/>
        </w:rPr>
        <w:t>C</w:t>
      </w:r>
      <w:r w:rsidR="006A7D24">
        <w:rPr>
          <w:lang w:val="nl-BE"/>
        </w:rPr>
        <w:tab/>
      </w:r>
      <w:r w:rsidR="006A7D24" w:rsidRPr="005A5D2A">
        <w:rPr>
          <w:rStyle w:val="MeetChar"/>
          <w:lang w:val="nl-BE"/>
        </w:rPr>
        <w:t>VH</w:t>
      </w:r>
      <w:r w:rsidR="006A7D24" w:rsidRPr="005A5D2A">
        <w:rPr>
          <w:rStyle w:val="MeetChar"/>
          <w:lang w:val="nl-BE"/>
        </w:rPr>
        <w:tab/>
        <w:t>[st]</w:t>
      </w:r>
    </w:p>
    <w:p w14:paraId="7F00F7E5" w14:textId="77777777" w:rsidR="00F84852" w:rsidRPr="006A7D24" w:rsidRDefault="00F84852" w:rsidP="00A207D6">
      <w:pPr>
        <w:pStyle w:val="Kop4"/>
        <w:spacing w:before="0" w:after="0"/>
        <w:rPr>
          <w:color w:val="FF6600"/>
          <w:lang w:val="nl-BE"/>
        </w:rPr>
      </w:pPr>
      <w:r>
        <w:rPr>
          <w:lang w:val="nl-BE"/>
        </w:rPr>
        <w:t>P2</w:t>
      </w:r>
      <w:r>
        <w:rPr>
          <w:lang w:val="nl-BE"/>
        </w:rPr>
        <w:tab/>
      </w:r>
      <w:r w:rsidRPr="00F84852">
        <w:rPr>
          <w:lang w:val="nl-BE"/>
        </w:rPr>
        <w:t>Lichtstraatmodule voor comfortventilatie, Modular Skylights H</w:t>
      </w:r>
      <w:r w:rsidR="006A7D24">
        <w:rPr>
          <w:lang w:val="nl-BE"/>
        </w:rPr>
        <w:t>FS</w:t>
      </w:r>
      <w:r w:rsidR="006A7D24">
        <w:rPr>
          <w:lang w:val="nl-BE"/>
        </w:rPr>
        <w:tab/>
      </w:r>
      <w:r w:rsidR="006A7D24" w:rsidRPr="005A5D2A">
        <w:rPr>
          <w:rStyle w:val="MeetChar"/>
          <w:lang w:val="nl-BE"/>
        </w:rPr>
        <w:t>VH</w:t>
      </w:r>
      <w:r w:rsidR="006A7D24" w:rsidRPr="005A5D2A">
        <w:rPr>
          <w:rStyle w:val="MeetChar"/>
          <w:lang w:val="nl-BE"/>
        </w:rPr>
        <w:tab/>
        <w:t>[st]</w:t>
      </w:r>
    </w:p>
    <w:p w14:paraId="63330F17" w14:textId="77777777" w:rsidR="00F84852" w:rsidRPr="006A7D24" w:rsidRDefault="00F84852" w:rsidP="00A207D6">
      <w:pPr>
        <w:pStyle w:val="Kop4"/>
        <w:spacing w:before="0" w:after="0"/>
        <w:rPr>
          <w:color w:val="FF6600"/>
          <w:lang w:val="nl-BE"/>
        </w:rPr>
      </w:pPr>
      <w:r>
        <w:rPr>
          <w:lang w:val="nl-BE"/>
        </w:rPr>
        <w:t>P3</w:t>
      </w:r>
      <w:r>
        <w:rPr>
          <w:lang w:val="nl-BE"/>
        </w:rPr>
        <w:tab/>
      </w:r>
      <w:r w:rsidRPr="00F84852">
        <w:rPr>
          <w:lang w:val="nl-BE"/>
        </w:rPr>
        <w:t xml:space="preserve">Lichtstraatmodule voor rook- en warmte-afvoer, Modular Skylights HVC-A </w:t>
      </w:r>
      <w:r w:rsidR="006A7D24">
        <w:rPr>
          <w:lang w:val="nl-BE"/>
        </w:rPr>
        <w:tab/>
      </w:r>
      <w:r w:rsidR="006A7D24" w:rsidRPr="005A5D2A">
        <w:rPr>
          <w:rStyle w:val="MeetChar"/>
          <w:lang w:val="nl-BE"/>
        </w:rPr>
        <w:t>VH</w:t>
      </w:r>
      <w:r w:rsidR="006A7D24" w:rsidRPr="005A5D2A">
        <w:rPr>
          <w:rStyle w:val="MeetChar"/>
          <w:lang w:val="nl-BE"/>
        </w:rPr>
        <w:tab/>
        <w:t>[st]</w:t>
      </w:r>
    </w:p>
    <w:p w14:paraId="38D6CBC9" w14:textId="77777777" w:rsidR="00F84852" w:rsidRPr="006A7D24" w:rsidRDefault="00BD321E" w:rsidP="00A207D6">
      <w:pPr>
        <w:pStyle w:val="Kop4"/>
        <w:spacing w:before="0" w:after="0"/>
        <w:rPr>
          <w:color w:val="FF6600"/>
          <w:lang w:val="nl-BE"/>
        </w:rPr>
      </w:pPr>
      <w:r>
        <w:rPr>
          <w:lang w:val="nl-BE"/>
        </w:rPr>
        <w:t>P4</w:t>
      </w:r>
      <w:r w:rsidRPr="00BD321E">
        <w:rPr>
          <w:lang w:val="nl-BE"/>
        </w:rPr>
        <w:tab/>
        <w:t>Lichtstraatmodule voor rook- en warmte-afvoer, Modular Skylights HVC-</w:t>
      </w:r>
      <w:r w:rsidR="006A7D24">
        <w:rPr>
          <w:lang w:val="nl-BE"/>
        </w:rPr>
        <w:t>C</w:t>
      </w:r>
      <w:r w:rsidR="006A7D24">
        <w:rPr>
          <w:lang w:val="nl-BE"/>
        </w:rPr>
        <w:tab/>
      </w:r>
      <w:r w:rsidR="006A7D24" w:rsidRPr="005A5D2A">
        <w:rPr>
          <w:rStyle w:val="MeetChar"/>
          <w:lang w:val="nl-BE"/>
        </w:rPr>
        <w:t>VH</w:t>
      </w:r>
      <w:r w:rsidR="006A7D24" w:rsidRPr="005A5D2A">
        <w:rPr>
          <w:rStyle w:val="MeetChar"/>
          <w:lang w:val="nl-BE"/>
        </w:rPr>
        <w:tab/>
        <w:t>[st]</w:t>
      </w:r>
    </w:p>
    <w:p w14:paraId="23549D1C" w14:textId="77777777" w:rsidR="006A7D24" w:rsidRPr="00676838" w:rsidRDefault="006A7D24" w:rsidP="00A207D6">
      <w:pPr>
        <w:pStyle w:val="Kop4"/>
        <w:spacing w:before="0" w:after="0"/>
        <w:rPr>
          <w:rStyle w:val="MeetChar"/>
          <w:lang w:val="nl-BE"/>
        </w:rPr>
      </w:pPr>
      <w:bookmarkStart w:id="23" w:name="_Toc337653238"/>
      <w:bookmarkStart w:id="24" w:name="_Toc387226862"/>
      <w:bookmarkEnd w:id="21"/>
      <w:bookmarkEnd w:id="22"/>
      <w:r w:rsidRPr="00676838">
        <w:rPr>
          <w:lang w:val="nl-BE"/>
        </w:rPr>
        <w:t>P</w:t>
      </w:r>
      <w:r>
        <w:rPr>
          <w:lang w:val="nl-BE"/>
        </w:rPr>
        <w:t>5</w:t>
      </w:r>
      <w:r w:rsidRPr="00676838">
        <w:rPr>
          <w:lang w:val="nl-BE"/>
        </w:rPr>
        <w:tab/>
      </w:r>
      <w:r>
        <w:rPr>
          <w:lang w:val="nl-BE"/>
        </w:rPr>
        <w:t>Buitenzonwering</w:t>
      </w:r>
      <w:r w:rsidRPr="00676838">
        <w:rPr>
          <w:rStyle w:val="MeetChar"/>
          <w:lang w:val="nl-BE"/>
        </w:rPr>
        <w:tab/>
      </w:r>
      <w:r w:rsidRPr="005A5D2A">
        <w:rPr>
          <w:rStyle w:val="MeetChar"/>
          <w:lang w:val="nl-BE"/>
        </w:rPr>
        <w:t>VH</w:t>
      </w:r>
      <w:r w:rsidRPr="005A5D2A">
        <w:rPr>
          <w:rStyle w:val="MeetChar"/>
          <w:lang w:val="nl-BE"/>
        </w:rPr>
        <w:tab/>
        <w:t>[st]</w:t>
      </w:r>
    </w:p>
    <w:p w14:paraId="001C12C4" w14:textId="77777777" w:rsidR="00F5621A" w:rsidRPr="00676838" w:rsidRDefault="00F5621A" w:rsidP="00A207D6">
      <w:pPr>
        <w:pStyle w:val="Kop4"/>
        <w:spacing w:before="0" w:after="0"/>
        <w:rPr>
          <w:rStyle w:val="MeetChar"/>
          <w:lang w:val="nl-BE"/>
        </w:rPr>
      </w:pPr>
      <w:r w:rsidRPr="00676838">
        <w:rPr>
          <w:lang w:val="nl-BE"/>
        </w:rPr>
        <w:t>P</w:t>
      </w:r>
      <w:r w:rsidR="006A7D24">
        <w:rPr>
          <w:lang w:val="nl-BE"/>
        </w:rPr>
        <w:t>6</w:t>
      </w:r>
      <w:r w:rsidRPr="00676838">
        <w:rPr>
          <w:lang w:val="nl-BE"/>
        </w:rPr>
        <w:tab/>
      </w:r>
      <w:r w:rsidR="006A7D24">
        <w:rPr>
          <w:lang w:val="nl-BE"/>
        </w:rPr>
        <w:t>Motorisatie</w:t>
      </w:r>
      <w:r w:rsidRPr="00676838">
        <w:rPr>
          <w:rStyle w:val="MeetChar"/>
          <w:lang w:val="nl-BE"/>
        </w:rPr>
        <w:tab/>
      </w:r>
      <w:r w:rsidR="006A7D24" w:rsidRPr="005A5D2A">
        <w:rPr>
          <w:rStyle w:val="MeetChar"/>
          <w:lang w:val="nl-BE"/>
        </w:rPr>
        <w:t>VH</w:t>
      </w:r>
      <w:r w:rsidR="006A7D24" w:rsidRPr="005A5D2A">
        <w:rPr>
          <w:rStyle w:val="MeetChar"/>
          <w:lang w:val="nl-BE"/>
        </w:rPr>
        <w:tab/>
        <w:t>[st]</w:t>
      </w:r>
    </w:p>
    <w:p w14:paraId="5008A9A4" w14:textId="77777777" w:rsidR="00A67FA4" w:rsidRPr="00676838" w:rsidRDefault="00A67FA4" w:rsidP="00A207D6">
      <w:pPr>
        <w:pStyle w:val="Kop4"/>
        <w:spacing w:before="0" w:after="0"/>
        <w:rPr>
          <w:rStyle w:val="MeetChar"/>
          <w:lang w:val="nl-BE"/>
        </w:rPr>
      </w:pPr>
      <w:r w:rsidRPr="00676838">
        <w:rPr>
          <w:lang w:val="nl-BE"/>
        </w:rPr>
        <w:t>P</w:t>
      </w:r>
      <w:r w:rsidR="00395C8F">
        <w:rPr>
          <w:lang w:val="nl-BE"/>
        </w:rPr>
        <w:t>2</w:t>
      </w:r>
      <w:r w:rsidRPr="00676838">
        <w:rPr>
          <w:lang w:val="nl-BE"/>
        </w:rPr>
        <w:tab/>
        <w:t>Bevestigingsmiddelen</w:t>
      </w:r>
      <w:r w:rsidRPr="00676838">
        <w:rPr>
          <w:rStyle w:val="MeetChar"/>
          <w:lang w:val="nl-BE"/>
        </w:rPr>
        <w:tab/>
        <w:t>PM</w:t>
      </w:r>
      <w:r w:rsidRPr="00676838">
        <w:rPr>
          <w:rStyle w:val="MeetChar"/>
          <w:lang w:val="nl-BE"/>
        </w:rPr>
        <w:tab/>
        <w:t>[1]</w:t>
      </w:r>
      <w:bookmarkEnd w:id="23"/>
      <w:bookmarkEnd w:id="24"/>
    </w:p>
    <w:p w14:paraId="7760DA82" w14:textId="77777777" w:rsidR="00704DDC" w:rsidRPr="00676838" w:rsidRDefault="00607C80" w:rsidP="00A207D6">
      <w:pPr>
        <w:pStyle w:val="Lijn"/>
        <w:spacing w:before="0" w:after="0"/>
      </w:pPr>
      <w:r>
        <w:rPr>
          <w:noProof/>
        </w:rPr>
        <mc:AlternateContent>
          <mc:Choice Requires="wps">
            <w:drawing>
              <wp:inline distT="0" distB="0" distL="0" distR="0" wp14:anchorId="3BAB1FEB" wp14:editId="2EF45C61">
                <wp:extent cx="6238875" cy="19050"/>
                <wp:effectExtent l="0" t="0" r="0" b="0"/>
                <wp:docPr id="1510117867"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B9752" id="Rectangle 102"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59ABA4F6" w14:textId="77777777" w:rsidR="00237497" w:rsidRPr="00D62BFB" w:rsidRDefault="00237497" w:rsidP="00A207D6">
      <w:pPr>
        <w:pStyle w:val="Kop1"/>
        <w:spacing w:before="0" w:after="0"/>
        <w:rPr>
          <w:lang w:val="nl-BE"/>
        </w:rPr>
      </w:pPr>
      <w:r>
        <w:rPr>
          <w:lang w:val="nl-BE"/>
        </w:rPr>
        <w:t>Normen en referentiedocumenten</w:t>
      </w:r>
    </w:p>
    <w:p w14:paraId="28E45540" w14:textId="77777777" w:rsidR="00237497" w:rsidRPr="00C33820" w:rsidRDefault="002A4746" w:rsidP="00A207D6">
      <w:pPr>
        <w:pStyle w:val="Lijn"/>
        <w:spacing w:before="0" w:after="0"/>
      </w:pPr>
      <w:r>
        <w:rPr>
          <w:noProof/>
        </w:rPr>
      </w:r>
      <w:r w:rsidR="002A4746">
        <w:rPr>
          <w:noProof/>
        </w:rPr>
        <w:pict w14:anchorId="6F88BF31">
          <v:rect id="_x0000_i1025" alt="" style="width:453.6pt;height:.05pt;mso-width-percent:0;mso-height-percent:0;mso-width-percent:0;mso-height-percent:0" o:hralign="center" o:hrstd="t" o:hr="t" fillcolor="#aca899" stroked="f"/>
        </w:pict>
      </w:r>
    </w:p>
    <w:p w14:paraId="5AA73098" w14:textId="77777777" w:rsidR="00B96915" w:rsidRPr="00A207D6" w:rsidRDefault="00B96915" w:rsidP="00B96915">
      <w:pPr>
        <w:pStyle w:val="83Normen"/>
        <w:spacing w:before="0" w:after="0"/>
      </w:pPr>
      <w:r w:rsidRPr="00A207D6">
        <w:rPr>
          <w:color w:val="FF0000"/>
          <w:lang w:val="nl-BE"/>
        </w:rPr>
        <w:t>&gt;</w:t>
      </w:r>
      <w:r w:rsidRPr="00A207D6">
        <w:rPr>
          <w:color w:val="FF0000"/>
          <w:lang w:val="nl-BE"/>
        </w:rPr>
        <w:tab/>
      </w:r>
      <w:r w:rsidRPr="00A207D6">
        <w:t>NBN EN 14351-1:2006 +A2:2016</w:t>
      </w:r>
      <w:r>
        <w:t xml:space="preserve"> - </w:t>
      </w:r>
      <w:r w:rsidRPr="00B96915">
        <w:t>Ramen en deuren - Productnorm - Prestatie-eisen - Deel 1: Ramen en buitendeuren</w:t>
      </w:r>
    </w:p>
    <w:p w14:paraId="5B0027D6" w14:textId="77777777" w:rsidR="007317DC" w:rsidRDefault="007317DC" w:rsidP="00A207D6">
      <w:pPr>
        <w:pStyle w:val="Kop8"/>
        <w:spacing w:before="0" w:after="0"/>
        <w:rPr>
          <w:lang w:val="nl-BE"/>
        </w:rPr>
      </w:pPr>
      <w:r w:rsidRPr="00A207D6">
        <w:rPr>
          <w:lang w:val="nl-BE"/>
        </w:rPr>
        <w:t>.31.51.</w:t>
      </w:r>
      <w:r w:rsidRPr="00A207D6">
        <w:rPr>
          <w:lang w:val="nl-BE"/>
        </w:rPr>
        <w:tab/>
        <w:t>ER1 Mechanische weerstand en stabiliteit:</w:t>
      </w:r>
    </w:p>
    <w:p w14:paraId="300516CF"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NEN 6702:2007 - NL - Technische grondslagen voor bouwconstructies - TGB 1990 - Belastingen en vervormingen [3e </w:t>
      </w:r>
      <w:proofErr w:type="spellStart"/>
      <w:r w:rsidRPr="00A207D6">
        <w:t>uitg</w:t>
      </w:r>
      <w:proofErr w:type="spellEnd"/>
      <w:r w:rsidRPr="00A207D6">
        <w:t>.] [ICS 91.080.01]</w:t>
      </w:r>
    </w:p>
    <w:p w14:paraId="4E48C36A"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NBN EN 1991-1-1:2002 - R - NL,FR,EN,DE  - Eurocode 1 - Belastingen op constructies - Deel 1-1 : Algemene belastingen - Dichtheden, eigen gewicht en opgelegde belastingen voor gebouwen (+ AC:2009) = EN 1991-1-1:2002 + /AC:2009 [1e </w:t>
      </w:r>
      <w:proofErr w:type="spellStart"/>
      <w:r w:rsidRPr="00A207D6">
        <w:t>uitg</w:t>
      </w:r>
      <w:proofErr w:type="spellEnd"/>
      <w:r w:rsidRPr="00A207D6">
        <w:t>.] [ICS: 91.010.30]</w:t>
      </w:r>
    </w:p>
    <w:p w14:paraId="587D8688"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NBN EN 1991-1-1 ANB:2007 - R - NL,FR  - Eurocode 1 - Belastingen op constructies - Deel 1-1 : Algemene belastingen - </w:t>
      </w:r>
      <w:proofErr w:type="spellStart"/>
      <w:r w:rsidRPr="00A207D6">
        <w:t>Volumieke</w:t>
      </w:r>
      <w:proofErr w:type="spellEnd"/>
      <w:r w:rsidRPr="00A207D6">
        <w:t xml:space="preserve"> gewichten, eigen gewicht en opgelegde belastingen voor gebouwen - Nationale </w:t>
      </w:r>
      <w:proofErr w:type="spellStart"/>
      <w:r w:rsidRPr="00A207D6">
        <w:t>belgische</w:t>
      </w:r>
      <w:proofErr w:type="spellEnd"/>
      <w:r w:rsidRPr="00A207D6">
        <w:t xml:space="preserve"> bijlage [2e </w:t>
      </w:r>
      <w:proofErr w:type="spellStart"/>
      <w:r w:rsidRPr="00A207D6">
        <w:t>uitg</w:t>
      </w:r>
      <w:proofErr w:type="spellEnd"/>
      <w:r w:rsidRPr="00A207D6">
        <w:t>.] [ICS: 91.010.30]</w:t>
      </w:r>
    </w:p>
    <w:p w14:paraId="629F051E"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NBN EN 1991-1-1/AC:2009 - R - x  - Eurocode 1 - Belastingen op constructies - Deel 1-1 : Algemene belastingen - Dichtheden, eigen gewicht en opgelegde belastingen voor gebouwen = EN 1991-1-1/AC:2009 [1e </w:t>
      </w:r>
      <w:proofErr w:type="spellStart"/>
      <w:r w:rsidRPr="00A207D6">
        <w:t>uitg</w:t>
      </w:r>
      <w:proofErr w:type="spellEnd"/>
      <w:r w:rsidRPr="00A207D6">
        <w:t>.] [ICS: 91.010.30]</w:t>
      </w:r>
    </w:p>
    <w:p w14:paraId="09943774"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NEN 3660:1988 - NL - Gevelvullingen - Luchtdoorlatendheid, stijfheid en sterkte - Beproevingsmethoden [2e </w:t>
      </w:r>
      <w:proofErr w:type="spellStart"/>
      <w:r w:rsidRPr="00A207D6">
        <w:t>uitg</w:t>
      </w:r>
      <w:proofErr w:type="spellEnd"/>
      <w:r w:rsidRPr="00A207D6">
        <w:t>.] [ICS 91.060.10, 91.060.50, 91.100.60]</w:t>
      </w:r>
    </w:p>
    <w:p w14:paraId="162011AB" w14:textId="77777777" w:rsidR="00A207D6" w:rsidRPr="00A207D6" w:rsidRDefault="00A207D6" w:rsidP="00A207D6">
      <w:pPr>
        <w:pStyle w:val="83Normen"/>
        <w:spacing w:before="0" w:after="0"/>
      </w:pPr>
      <w:r w:rsidRPr="00A207D6">
        <w:tab/>
        <w:t>Vervangen door: NEN-EN 12114:2000, NEN-EN 12155:2000 deels, NEN-EN 12211 deels, NEN-EN 1026:2000 deels, NEN-EN 12153:2000 deels</w:t>
      </w:r>
    </w:p>
    <w:p w14:paraId="67528D42" w14:textId="77777777" w:rsidR="00A207D6" w:rsidRPr="00A207D6" w:rsidRDefault="00A207D6" w:rsidP="00A207D6">
      <w:pPr>
        <w:pStyle w:val="83Normen"/>
        <w:spacing w:before="0" w:after="0"/>
      </w:pPr>
    </w:p>
    <w:p w14:paraId="65020965" w14:textId="77777777" w:rsidR="007317DC" w:rsidRPr="00A207D6" w:rsidRDefault="007317DC" w:rsidP="00A207D6">
      <w:pPr>
        <w:pStyle w:val="Kop8"/>
        <w:spacing w:before="0" w:after="0"/>
        <w:rPr>
          <w:lang w:val="nl-BE"/>
        </w:rPr>
      </w:pPr>
      <w:r w:rsidRPr="00A207D6">
        <w:rPr>
          <w:lang w:val="nl-BE"/>
        </w:rPr>
        <w:t>.31.53.</w:t>
      </w:r>
      <w:r w:rsidRPr="00A207D6">
        <w:rPr>
          <w:lang w:val="nl-BE"/>
        </w:rPr>
        <w:tab/>
        <w:t>ER3 Hygiëne, gezondheid, milieu:</w:t>
      </w:r>
    </w:p>
    <w:p w14:paraId="1A2F6187" w14:textId="77777777" w:rsidR="00A207D6" w:rsidRP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NEN-EN 12155:2000 - EN - Vliesgevels - Waterdichtheid - Laboratoriumbeproeving onder statische druk [1e </w:t>
      </w:r>
      <w:proofErr w:type="spellStart"/>
      <w:r w:rsidRPr="00A207D6">
        <w:t>uitg</w:t>
      </w:r>
      <w:proofErr w:type="spellEnd"/>
      <w:r w:rsidRPr="00A207D6">
        <w:t>.] [ICS: 91.060.10]</w:t>
      </w:r>
    </w:p>
    <w:p w14:paraId="26BD38DC" w14:textId="77777777" w:rsidR="00A207D6" w:rsidRDefault="00A207D6" w:rsidP="00A207D6">
      <w:pPr>
        <w:pStyle w:val="83Normen"/>
        <w:spacing w:before="0" w:after="0"/>
      </w:pPr>
      <w:r w:rsidRPr="00A207D6">
        <w:rPr>
          <w:color w:val="FF0000"/>
          <w:lang w:val="nl-BE"/>
        </w:rPr>
        <w:t>&gt;</w:t>
      </w:r>
      <w:r w:rsidRPr="00A207D6">
        <w:rPr>
          <w:color w:val="FF0000"/>
          <w:lang w:val="nl-BE"/>
        </w:rPr>
        <w:tab/>
      </w:r>
      <w:r w:rsidRPr="00A207D6">
        <w:t xml:space="preserve">NEN-EN 1026:2000 - EN - Ramen en deuren - Luchtdoorlatendheid - Beproevingsmethode [1e </w:t>
      </w:r>
      <w:proofErr w:type="spellStart"/>
      <w:r w:rsidRPr="00A207D6">
        <w:t>uitg</w:t>
      </w:r>
      <w:proofErr w:type="spellEnd"/>
      <w:r w:rsidRPr="00A207D6">
        <w:t>.] [ICS: 91.060.10]</w:t>
      </w:r>
    </w:p>
    <w:p w14:paraId="443B07F8" w14:textId="77777777" w:rsidR="00237497" w:rsidRPr="00676838" w:rsidRDefault="00607C80" w:rsidP="00A207D6">
      <w:pPr>
        <w:pStyle w:val="Lijn"/>
        <w:spacing w:before="0" w:after="0"/>
      </w:pPr>
      <w:r>
        <w:rPr>
          <w:noProof/>
        </w:rPr>
        <mc:AlternateContent>
          <mc:Choice Requires="wps">
            <w:drawing>
              <wp:inline distT="0" distB="0" distL="0" distR="0" wp14:anchorId="7ABD36C1" wp14:editId="47EA7C14">
                <wp:extent cx="6238875" cy="19050"/>
                <wp:effectExtent l="0" t="0" r="0" b="0"/>
                <wp:docPr id="79333916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178AC" id="Rectangle 101"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7AD89D7" w14:textId="77777777" w:rsidR="00237497" w:rsidRPr="00521EF0" w:rsidRDefault="00237497" w:rsidP="00A207D6">
      <w:pPr>
        <w:pStyle w:val="80"/>
        <w:spacing w:before="0" w:after="0"/>
        <w:rPr>
          <w:rStyle w:val="Merk"/>
        </w:rPr>
      </w:pPr>
      <w:r>
        <w:rPr>
          <w:rStyle w:val="Merk"/>
        </w:rPr>
        <w:t>VELUX COMMERCIAL</w:t>
      </w:r>
    </w:p>
    <w:p w14:paraId="478DC14A" w14:textId="77777777" w:rsidR="00237497" w:rsidRPr="00521EF0" w:rsidRDefault="000150A2" w:rsidP="00A207D6">
      <w:pPr>
        <w:pStyle w:val="80"/>
        <w:spacing w:before="0" w:after="0"/>
      </w:pPr>
      <w:r>
        <w:t>Boulevard de l’Europe 121</w:t>
      </w:r>
    </w:p>
    <w:p w14:paraId="243D18F7" w14:textId="77777777" w:rsidR="00237497" w:rsidRPr="00521EF0" w:rsidRDefault="000150A2" w:rsidP="00A207D6">
      <w:pPr>
        <w:pStyle w:val="80"/>
        <w:spacing w:before="0" w:after="0"/>
      </w:pPr>
      <w:r>
        <w:t>1301 Bierges</w:t>
      </w:r>
    </w:p>
    <w:p w14:paraId="56F3707B" w14:textId="77777777" w:rsidR="00237497" w:rsidRPr="00521EF0" w:rsidRDefault="00237497" w:rsidP="00A207D6">
      <w:pPr>
        <w:pStyle w:val="80"/>
        <w:spacing w:before="0" w:after="0"/>
      </w:pPr>
      <w:r w:rsidRPr="00521EF0">
        <w:t>Tel.: +3</w:t>
      </w:r>
      <w:r w:rsidR="000150A2">
        <w:t>2</w:t>
      </w:r>
      <w:r w:rsidRPr="00521EF0">
        <w:t xml:space="preserve"> (0)</w:t>
      </w:r>
      <w:r w:rsidR="000150A2">
        <w:t>10 142091</w:t>
      </w:r>
    </w:p>
    <w:p w14:paraId="542EF3BA" w14:textId="77777777" w:rsidR="000150A2" w:rsidRDefault="000150A2" w:rsidP="00A207D6">
      <w:pPr>
        <w:pStyle w:val="80"/>
        <w:spacing w:before="0" w:after="0"/>
        <w:rPr>
          <w:lang w:val="fr-BE"/>
        </w:rPr>
      </w:pPr>
      <w:hyperlink r:id="rId9" w:history="1">
        <w:r w:rsidRPr="00044F2F">
          <w:rPr>
            <w:rStyle w:val="Hyperlink"/>
            <w:lang w:val="fr-BE"/>
          </w:rPr>
          <w:t>info@veluxcommercial.e</w:t>
        </w:r>
      </w:hyperlink>
    </w:p>
    <w:p w14:paraId="284906A1" w14:textId="77777777" w:rsidR="000150A2" w:rsidRDefault="000150A2" w:rsidP="00A207D6">
      <w:pPr>
        <w:pStyle w:val="80"/>
        <w:spacing w:before="0" w:after="0"/>
        <w:rPr>
          <w:lang w:val="fr-BE"/>
        </w:rPr>
      </w:pPr>
      <w:hyperlink r:id="rId10" w:history="1">
        <w:r w:rsidRPr="00044F2F">
          <w:rPr>
            <w:rStyle w:val="Hyperlink"/>
            <w:lang w:val="fr-BE"/>
          </w:rPr>
          <w:t>https://commercial.velux.be</w:t>
        </w:r>
      </w:hyperlink>
    </w:p>
    <w:p w14:paraId="14902316" w14:textId="77777777" w:rsidR="000150A2" w:rsidRDefault="000150A2" w:rsidP="00237497">
      <w:pPr>
        <w:pStyle w:val="80"/>
        <w:spacing w:before="0" w:after="0"/>
        <w:rPr>
          <w:lang w:val="fr-BE"/>
        </w:rPr>
      </w:pPr>
    </w:p>
    <w:p w14:paraId="789EB93D" w14:textId="77777777" w:rsidR="009976D7" w:rsidRPr="00676838" w:rsidRDefault="009976D7" w:rsidP="000150A2">
      <w:pPr>
        <w:pStyle w:val="Lijn"/>
        <w:spacing w:before="0" w:after="0"/>
        <w:ind w:left="0"/>
      </w:pPr>
    </w:p>
    <w:sectPr w:rsidR="009976D7" w:rsidRPr="00676838" w:rsidSect="00237497">
      <w:headerReference w:type="default" r:id="rId11"/>
      <w:footerReference w:type="default" r:id="rId12"/>
      <w:pgSz w:w="11906" w:h="16838"/>
      <w:pgMar w:top="1417" w:right="1417" w:bottom="1417" w:left="1417"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76F90" w14:textId="77777777" w:rsidR="00EC6CDA" w:rsidRDefault="00EC6CDA" w:rsidP="009976D7">
      <w:r>
        <w:separator/>
      </w:r>
    </w:p>
  </w:endnote>
  <w:endnote w:type="continuationSeparator" w:id="0">
    <w:p w14:paraId="5398C5CE" w14:textId="77777777" w:rsidR="00EC6CDA" w:rsidRDefault="00EC6CDA" w:rsidP="0099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2698" w14:textId="77777777" w:rsidR="00704DDC" w:rsidRPr="00676838" w:rsidRDefault="00607C80" w:rsidP="00704DDC">
    <w:pPr>
      <w:pStyle w:val="Lijn"/>
    </w:pPr>
    <w:r>
      <w:rPr>
        <w:noProof/>
      </w:rPr>
      <mc:AlternateContent>
        <mc:Choice Requires="wps">
          <w:drawing>
            <wp:inline distT="0" distB="0" distL="0" distR="0" wp14:anchorId="20DDDC48" wp14:editId="7A587E4F">
              <wp:extent cx="6238875" cy="19050"/>
              <wp:effectExtent l="0" t="0" r="0" b="0"/>
              <wp:docPr id="19166130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8875" cy="1905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32112" id="Rectangle 12" o:spid="_x0000_s1026" style="width:491.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" fillcolor="#aca899" stroked="f">
              <v:path arrowok="t"/>
              <w10:anchorlock/>
            </v:rect>
          </w:pict>
        </mc:Fallback>
      </mc:AlternateContent>
    </w:r>
  </w:p>
  <w:p w14:paraId="2D536CD0" w14:textId="198B3CC6" w:rsidR="009976D7" w:rsidRPr="007D5B19" w:rsidRDefault="009976D7" w:rsidP="009976D7">
    <w:pPr>
      <w:tabs>
        <w:tab w:val="center" w:pos="3969"/>
        <w:tab w:val="right" w:pos="8505"/>
      </w:tabs>
      <w:ind w:left="-851"/>
      <w:rPr>
        <w:rFonts w:ascii="Arial" w:hAnsi="Arial" w:cs="Arial"/>
        <w:sz w:val="16"/>
        <w:lang w:val="en-US"/>
      </w:rPr>
    </w:pPr>
    <w:r w:rsidRPr="007D5B19">
      <w:rPr>
        <w:rFonts w:ascii="Arial" w:hAnsi="Arial" w:cs="Arial"/>
        <w:sz w:val="16"/>
        <w:lang w:val="en-US"/>
      </w:rPr>
      <w:t>Copyri</w:t>
    </w:r>
    <w:r>
      <w:rPr>
        <w:rFonts w:ascii="Arial" w:hAnsi="Arial" w:cs="Arial"/>
        <w:sz w:val="16"/>
        <w:lang w:val="en-US"/>
      </w:rPr>
      <w:t xml:space="preserve">ght© </w:t>
    </w:r>
    <w:proofErr w:type="spellStart"/>
    <w:r>
      <w:rPr>
        <w:rFonts w:ascii="Arial" w:hAnsi="Arial" w:cs="Arial"/>
        <w:sz w:val="16"/>
        <w:lang w:val="en-US"/>
      </w:rPr>
      <w:t>Cobosystems</w:t>
    </w:r>
    <w:proofErr w:type="spellEnd"/>
    <w:r>
      <w:rPr>
        <w:rFonts w:ascii="Arial" w:hAnsi="Arial" w:cs="Arial"/>
        <w:sz w:val="16"/>
        <w:lang w:val="en-US"/>
      </w:rPr>
      <w:t xml:space="preserve"> 20</w:t>
    </w:r>
    <w:r w:rsidR="00237497">
      <w:rPr>
        <w:rFonts w:ascii="Arial" w:hAnsi="Arial" w:cs="Arial"/>
        <w:sz w:val="16"/>
        <w:lang w:val="en-US"/>
      </w:rPr>
      <w:t>25</w:t>
    </w:r>
    <w:r>
      <w:rPr>
        <w:rFonts w:ascii="Arial" w:hAnsi="Arial" w:cs="Arial"/>
        <w:sz w:val="16"/>
        <w:lang w:val="en-US"/>
      </w:rPr>
      <w:tab/>
    </w:r>
    <w:proofErr w:type="spellStart"/>
    <w:r>
      <w:rPr>
        <w:rFonts w:ascii="Arial" w:hAnsi="Arial" w:cs="Arial"/>
        <w:sz w:val="16"/>
        <w:lang w:val="en-US"/>
      </w:rPr>
      <w:t>Fabrikant</w:t>
    </w:r>
    <w:r w:rsidRPr="007D5B19">
      <w:rPr>
        <w:rFonts w:ascii="Arial" w:hAnsi="Arial" w:cs="Arial"/>
        <w:sz w:val="16"/>
        <w:lang w:val="en-US"/>
      </w:rPr>
      <w:t>Bestek</w:t>
    </w:r>
    <w:proofErr w:type="spellEnd"/>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rPr>
      <w:instrText xml:space="preserve"> DATE \@ "yyyy MM dd" </w:instrText>
    </w:r>
    <w:r w:rsidRPr="007D5B19">
      <w:rPr>
        <w:rFonts w:ascii="Arial" w:hAnsi="Arial" w:cs="Arial"/>
        <w:sz w:val="16"/>
      </w:rPr>
      <w:fldChar w:fldCharType="separate"/>
    </w:r>
    <w:r w:rsidR="002A4746">
      <w:rPr>
        <w:rFonts w:ascii="Arial" w:hAnsi="Arial" w:cs="Arial"/>
        <w:noProof/>
        <w:sz w:val="16"/>
      </w:rPr>
      <w:t>2025 10 22</w:t>
    </w:r>
    <w:r w:rsidRPr="007D5B19">
      <w:rPr>
        <w:rFonts w:ascii="Arial" w:hAnsi="Arial" w:cs="Arial"/>
        <w:sz w:val="16"/>
      </w:rPr>
      <w:fldChar w:fldCharType="end"/>
    </w:r>
    <w:r w:rsidRPr="007D5B19">
      <w:rPr>
        <w:rFonts w:ascii="Arial" w:hAnsi="Arial" w:cs="Arial"/>
        <w:sz w:val="16"/>
        <w:lang w:val="en-US"/>
      </w:rPr>
      <w:t xml:space="preserve">  -  </w:t>
    </w:r>
    <w:r w:rsidRPr="007D5B19">
      <w:rPr>
        <w:rFonts w:ascii="Arial" w:hAnsi="Arial" w:cs="Arial"/>
        <w:sz w:val="16"/>
      </w:rPr>
      <w:fldChar w:fldCharType="begin"/>
    </w:r>
    <w:r w:rsidRPr="007D5B19">
      <w:rPr>
        <w:rFonts w:ascii="Arial" w:hAnsi="Arial" w:cs="Arial"/>
        <w:sz w:val="16"/>
      </w:rPr>
      <w:instrText xml:space="preserve"> TIME \@ "H:mm" </w:instrText>
    </w:r>
    <w:r w:rsidRPr="007D5B19">
      <w:rPr>
        <w:rFonts w:ascii="Arial" w:hAnsi="Arial" w:cs="Arial"/>
        <w:sz w:val="16"/>
      </w:rPr>
      <w:fldChar w:fldCharType="separate"/>
    </w:r>
    <w:r w:rsidR="002A4746">
      <w:rPr>
        <w:rFonts w:ascii="Arial" w:hAnsi="Arial" w:cs="Arial"/>
        <w:noProof/>
        <w:sz w:val="16"/>
      </w:rPr>
      <w:t>10:19</w:t>
    </w:r>
    <w:r w:rsidRPr="007D5B19">
      <w:rPr>
        <w:rFonts w:ascii="Arial" w:hAnsi="Arial" w:cs="Arial"/>
        <w:sz w:val="16"/>
      </w:rPr>
      <w:fldChar w:fldCharType="end"/>
    </w:r>
  </w:p>
  <w:p w14:paraId="748227FF" w14:textId="77777777" w:rsidR="009976D7" w:rsidRPr="007D5B19" w:rsidRDefault="009976D7" w:rsidP="009976D7">
    <w:pPr>
      <w:tabs>
        <w:tab w:val="center" w:pos="3969"/>
        <w:tab w:val="right" w:pos="8505"/>
      </w:tabs>
      <w:rPr>
        <w:rFonts w:ascii="Arial" w:hAnsi="Arial" w:cs="Arial"/>
        <w:sz w:val="16"/>
        <w:lang w:val="en-US"/>
      </w:rPr>
    </w:pPr>
    <w:r w:rsidRPr="007D5B19">
      <w:rPr>
        <w:rFonts w:ascii="Arial" w:hAnsi="Arial" w:cs="Arial"/>
        <w:sz w:val="16"/>
        <w:lang w:val="en-US"/>
      </w:rPr>
      <w:tab/>
    </w:r>
    <w:r w:rsidR="00237497">
      <w:rPr>
        <w:rFonts w:ascii="Arial" w:hAnsi="Arial" w:cs="Arial"/>
        <w:sz w:val="16"/>
        <w:lang w:val="en-US"/>
      </w:rPr>
      <w:t>VELUX COMMERCIAL</w:t>
    </w:r>
    <w:r w:rsidRPr="007D5B19">
      <w:rPr>
        <w:rFonts w:ascii="Arial" w:hAnsi="Arial" w:cs="Arial"/>
        <w:sz w:val="16"/>
        <w:lang w:val="en-US"/>
      </w:rPr>
      <w:t xml:space="preserve"> </w:t>
    </w:r>
    <w:r w:rsidR="00BC18D7">
      <w:rPr>
        <w:rFonts w:ascii="Arial" w:hAnsi="Arial" w:cs="Arial"/>
        <w:sz w:val="16"/>
        <w:lang w:val="en-US"/>
      </w:rPr>
      <w:t>7</w:t>
    </w:r>
    <w:r w:rsidR="00A207D6">
      <w:rPr>
        <w:rFonts w:ascii="Arial" w:hAnsi="Arial" w:cs="Arial"/>
        <w:sz w:val="16"/>
        <w:lang w:val="en-US"/>
      </w:rPr>
      <w:t>-</w:t>
    </w:r>
    <w:r w:rsidR="00BC18D7">
      <w:rPr>
        <w:rFonts w:ascii="Arial" w:hAnsi="Arial" w:cs="Arial"/>
        <w:sz w:val="16"/>
        <w:lang w:val="en-US"/>
      </w:rPr>
      <w:t>10</w:t>
    </w:r>
    <w:r w:rsidR="00A207D6">
      <w:rPr>
        <w:rFonts w:ascii="Arial" w:hAnsi="Arial" w:cs="Arial"/>
        <w:sz w:val="16"/>
        <w:lang w:val="en-US"/>
      </w:rPr>
      <w:t>-</w:t>
    </w:r>
    <w:r w:rsidR="00237497">
      <w:rPr>
        <w:rFonts w:ascii="Arial" w:hAnsi="Arial" w:cs="Arial"/>
        <w:sz w:val="16"/>
        <w:lang w:val="en-US"/>
      </w:rPr>
      <w:t>25</w:t>
    </w:r>
    <w:r w:rsidRPr="007D5B19">
      <w:rPr>
        <w:rFonts w:ascii="Arial" w:hAnsi="Arial" w:cs="Arial"/>
        <w:sz w:val="16"/>
        <w:lang w:val="en-US"/>
      </w:rPr>
      <w:tab/>
    </w:r>
    <w:r w:rsidRPr="007D5B19">
      <w:rPr>
        <w:rFonts w:ascii="Arial" w:hAnsi="Arial" w:cs="Arial"/>
        <w:sz w:val="16"/>
      </w:rPr>
      <w:fldChar w:fldCharType="begin"/>
    </w:r>
    <w:r w:rsidRPr="007D5B19">
      <w:rPr>
        <w:rFonts w:ascii="Arial" w:hAnsi="Arial" w:cs="Arial"/>
        <w:sz w:val="16"/>
        <w:lang w:val="en-US"/>
      </w:rPr>
      <w:instrText xml:space="preserve"> PAGE </w:instrText>
    </w:r>
    <w:r w:rsidRPr="007D5B19">
      <w:rPr>
        <w:rFonts w:ascii="Arial" w:hAnsi="Arial" w:cs="Arial"/>
        <w:sz w:val="16"/>
      </w:rPr>
      <w:fldChar w:fldCharType="separate"/>
    </w:r>
    <w:r>
      <w:rPr>
        <w:rFonts w:ascii="Arial" w:hAnsi="Arial" w:cs="Arial"/>
        <w:noProof/>
        <w:sz w:val="16"/>
        <w:lang w:val="en-US"/>
      </w:rPr>
      <w:t>1</w:t>
    </w:r>
    <w:r w:rsidRPr="007D5B19">
      <w:rPr>
        <w:rFonts w:ascii="Arial" w:hAnsi="Arial" w:cs="Arial"/>
        <w:sz w:val="16"/>
      </w:rPr>
      <w:fldChar w:fldCharType="end"/>
    </w:r>
    <w:r w:rsidRPr="007D5B19">
      <w:rPr>
        <w:rFonts w:ascii="Arial" w:hAnsi="Arial" w:cs="Arial"/>
        <w:sz w:val="16"/>
        <w:lang w:val="en-US"/>
      </w:rPr>
      <w:t>/</w:t>
    </w:r>
    <w:r w:rsidRPr="007D5B19">
      <w:rPr>
        <w:rFonts w:ascii="Arial" w:hAnsi="Arial" w:cs="Arial"/>
        <w:sz w:val="16"/>
      </w:rPr>
      <w:fldChar w:fldCharType="begin"/>
    </w:r>
    <w:r w:rsidRPr="007D5B19">
      <w:rPr>
        <w:rFonts w:ascii="Arial" w:hAnsi="Arial" w:cs="Arial"/>
        <w:sz w:val="16"/>
        <w:lang w:val="en-US"/>
      </w:rPr>
      <w:instrText xml:space="preserve"> NUMPAGES </w:instrText>
    </w:r>
    <w:r w:rsidRPr="007D5B19">
      <w:rPr>
        <w:rFonts w:ascii="Arial" w:hAnsi="Arial" w:cs="Arial"/>
        <w:sz w:val="16"/>
      </w:rPr>
      <w:fldChar w:fldCharType="separate"/>
    </w:r>
    <w:r>
      <w:rPr>
        <w:rFonts w:ascii="Arial" w:hAnsi="Arial" w:cs="Arial"/>
        <w:noProof/>
        <w:sz w:val="16"/>
        <w:lang w:val="en-US"/>
      </w:rPr>
      <w:t>15</w:t>
    </w:r>
    <w:r w:rsidRPr="007D5B19">
      <w:rPr>
        <w:rFonts w:ascii="Arial" w:hAnsi="Arial" w:cs="Arial"/>
        <w:sz w:val="16"/>
      </w:rPr>
      <w:fldChar w:fldCharType="end"/>
    </w:r>
    <w:bookmarkStart w:id="25" w:name="_Toc75230067"/>
    <w:bookmarkStart w:id="26" w:name="_Toc114297164"/>
    <w:bookmarkEnd w:id="25"/>
    <w:bookmarkEnd w:id="26"/>
  </w:p>
  <w:p w14:paraId="404569EE" w14:textId="77777777" w:rsidR="009976D7" w:rsidRPr="00D12AE7" w:rsidRDefault="009976D7" w:rsidP="009976D7">
    <w:pPr>
      <w:pStyle w:val="Voettekst"/>
      <w:rPr>
        <w:lang w:val="en-US"/>
      </w:rPr>
    </w:pPr>
  </w:p>
  <w:p w14:paraId="41FDB8E3" w14:textId="77777777" w:rsidR="009976D7" w:rsidRPr="009976D7" w:rsidRDefault="009976D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F768" w14:textId="77777777" w:rsidR="00EC6CDA" w:rsidRDefault="00EC6CDA" w:rsidP="009976D7">
      <w:r>
        <w:separator/>
      </w:r>
    </w:p>
  </w:footnote>
  <w:footnote w:type="continuationSeparator" w:id="0">
    <w:p w14:paraId="5C1A7778" w14:textId="77777777" w:rsidR="00EC6CDA" w:rsidRDefault="00EC6CDA" w:rsidP="0099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A65F" w14:textId="77777777" w:rsidR="00237497" w:rsidRPr="004E50D5" w:rsidRDefault="00237497" w:rsidP="00237497">
    <w:pPr>
      <w:pStyle w:val="Bestek"/>
    </w:pPr>
    <w:r w:rsidRPr="004E50D5">
      <w:t>Bestekteksten</w:t>
    </w:r>
  </w:p>
  <w:p w14:paraId="511342C8" w14:textId="77777777" w:rsidR="00237497" w:rsidRPr="004E50D5" w:rsidRDefault="00237497" w:rsidP="00237497">
    <w:pPr>
      <w:pStyle w:val="Kop5"/>
      <w:rPr>
        <w:lang w:val="nl-BE"/>
      </w:rPr>
    </w:pPr>
    <w:r w:rsidRPr="004E50D5">
      <w:rPr>
        <w:lang w:val="nl-BE"/>
      </w:rPr>
      <w:t>Conform systematiek neutraal bestek</w:t>
    </w:r>
    <w:r>
      <w:rPr>
        <w:lang w:val="nl-BE"/>
      </w:rPr>
      <w:t xml:space="preserve"> </w:t>
    </w:r>
  </w:p>
  <w:p w14:paraId="6AF5DC4E" w14:textId="77777777" w:rsidR="00237497" w:rsidRDefault="00237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1DA4238"/>
    <w:multiLevelType w:val="hybridMultilevel"/>
    <w:tmpl w:val="E1C611FA"/>
    <w:lvl w:ilvl="0" w:tplc="D5C68452">
      <w:start w:val="50"/>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4" w15:restartNumberingAfterBreak="0">
    <w:nsid w:val="030A542A"/>
    <w:multiLevelType w:val="hybridMultilevel"/>
    <w:tmpl w:val="E5D6D4CA"/>
    <w:lvl w:ilvl="0" w:tplc="D85AB0C4">
      <w:start w:val="75"/>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E32414A"/>
    <w:multiLevelType w:val="hybridMultilevel"/>
    <w:tmpl w:val="1DEEBB94"/>
    <w:lvl w:ilvl="0" w:tplc="96AE3F2E">
      <w:start w:val="31"/>
      <w:numFmt w:val="bullet"/>
      <w:lvlText w:val="-"/>
      <w:lvlJc w:val="left"/>
      <w:pPr>
        <w:ind w:left="190" w:hanging="360"/>
      </w:pPr>
      <w:rPr>
        <w:rFonts w:ascii="Arial" w:eastAsia="Times New Roman" w:hAnsi="Arial" w:cs="Arial" w:hint="default"/>
      </w:rPr>
    </w:lvl>
    <w:lvl w:ilvl="1" w:tplc="04130003" w:tentative="1">
      <w:start w:val="1"/>
      <w:numFmt w:val="bullet"/>
      <w:lvlText w:val="o"/>
      <w:lvlJc w:val="left"/>
      <w:pPr>
        <w:ind w:left="910" w:hanging="360"/>
      </w:pPr>
      <w:rPr>
        <w:rFonts w:ascii="Courier New" w:hAnsi="Courier New" w:cs="Courier New" w:hint="default"/>
      </w:rPr>
    </w:lvl>
    <w:lvl w:ilvl="2" w:tplc="04130005" w:tentative="1">
      <w:start w:val="1"/>
      <w:numFmt w:val="bullet"/>
      <w:lvlText w:val=""/>
      <w:lvlJc w:val="left"/>
      <w:pPr>
        <w:ind w:left="1630" w:hanging="360"/>
      </w:pPr>
      <w:rPr>
        <w:rFonts w:ascii="Wingdings" w:hAnsi="Wingdings" w:hint="default"/>
      </w:rPr>
    </w:lvl>
    <w:lvl w:ilvl="3" w:tplc="04130001" w:tentative="1">
      <w:start w:val="1"/>
      <w:numFmt w:val="bullet"/>
      <w:lvlText w:val=""/>
      <w:lvlJc w:val="left"/>
      <w:pPr>
        <w:ind w:left="2350" w:hanging="360"/>
      </w:pPr>
      <w:rPr>
        <w:rFonts w:ascii="Symbol" w:hAnsi="Symbol" w:hint="default"/>
      </w:rPr>
    </w:lvl>
    <w:lvl w:ilvl="4" w:tplc="04130003" w:tentative="1">
      <w:start w:val="1"/>
      <w:numFmt w:val="bullet"/>
      <w:lvlText w:val="o"/>
      <w:lvlJc w:val="left"/>
      <w:pPr>
        <w:ind w:left="3070" w:hanging="360"/>
      </w:pPr>
      <w:rPr>
        <w:rFonts w:ascii="Courier New" w:hAnsi="Courier New" w:cs="Courier New" w:hint="default"/>
      </w:rPr>
    </w:lvl>
    <w:lvl w:ilvl="5" w:tplc="04130005" w:tentative="1">
      <w:start w:val="1"/>
      <w:numFmt w:val="bullet"/>
      <w:lvlText w:val=""/>
      <w:lvlJc w:val="left"/>
      <w:pPr>
        <w:ind w:left="3790" w:hanging="360"/>
      </w:pPr>
      <w:rPr>
        <w:rFonts w:ascii="Wingdings" w:hAnsi="Wingdings" w:hint="default"/>
      </w:rPr>
    </w:lvl>
    <w:lvl w:ilvl="6" w:tplc="04130001" w:tentative="1">
      <w:start w:val="1"/>
      <w:numFmt w:val="bullet"/>
      <w:lvlText w:val=""/>
      <w:lvlJc w:val="left"/>
      <w:pPr>
        <w:ind w:left="4510" w:hanging="360"/>
      </w:pPr>
      <w:rPr>
        <w:rFonts w:ascii="Symbol" w:hAnsi="Symbol" w:hint="default"/>
      </w:rPr>
    </w:lvl>
    <w:lvl w:ilvl="7" w:tplc="04130003" w:tentative="1">
      <w:start w:val="1"/>
      <w:numFmt w:val="bullet"/>
      <w:lvlText w:val="o"/>
      <w:lvlJc w:val="left"/>
      <w:pPr>
        <w:ind w:left="5230" w:hanging="360"/>
      </w:pPr>
      <w:rPr>
        <w:rFonts w:ascii="Courier New" w:hAnsi="Courier New" w:cs="Courier New" w:hint="default"/>
      </w:rPr>
    </w:lvl>
    <w:lvl w:ilvl="8" w:tplc="04130005" w:tentative="1">
      <w:start w:val="1"/>
      <w:numFmt w:val="bullet"/>
      <w:lvlText w:val=""/>
      <w:lvlJc w:val="left"/>
      <w:pPr>
        <w:ind w:left="5950"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86CA5"/>
    <w:multiLevelType w:val="hybridMultilevel"/>
    <w:tmpl w:val="F3E6612E"/>
    <w:lvl w:ilvl="0" w:tplc="6E788FE6">
      <w:start w:val="7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E232FF5"/>
    <w:multiLevelType w:val="hybridMultilevel"/>
    <w:tmpl w:val="78FE3152"/>
    <w:lvl w:ilvl="0" w:tplc="9F2CFA30">
      <w:start w:val="3"/>
      <w:numFmt w:val="bullet"/>
      <w:lvlText w:val="-"/>
      <w:lvlJc w:val="left"/>
      <w:pPr>
        <w:tabs>
          <w:tab w:val="num" w:pos="927"/>
        </w:tabs>
        <w:ind w:left="927" w:hanging="360"/>
      </w:pPr>
      <w:rPr>
        <w:rFonts w:ascii="Arial" w:eastAsia="Times New Roman" w:hAnsi="Arial" w:hint="default"/>
      </w:rPr>
    </w:lvl>
    <w:lvl w:ilvl="1" w:tplc="851ACA5E">
      <w:start w:val="1"/>
      <w:numFmt w:val="bullet"/>
      <w:lvlText w:val="o"/>
      <w:lvlJc w:val="left"/>
      <w:pPr>
        <w:tabs>
          <w:tab w:val="num" w:pos="1647"/>
        </w:tabs>
        <w:ind w:left="1647" w:hanging="360"/>
      </w:pPr>
      <w:rPr>
        <w:rFonts w:ascii="Courier New" w:hAnsi="Courier New" w:cs="Wingdings" w:hint="default"/>
      </w:rPr>
    </w:lvl>
    <w:lvl w:ilvl="2" w:tplc="F546174A">
      <w:start w:val="1"/>
      <w:numFmt w:val="bullet"/>
      <w:lvlText w:val=""/>
      <w:lvlJc w:val="left"/>
      <w:pPr>
        <w:tabs>
          <w:tab w:val="num" w:pos="2367"/>
        </w:tabs>
        <w:ind w:left="2367" w:hanging="360"/>
      </w:pPr>
      <w:rPr>
        <w:rFonts w:ascii="Wingdings" w:hAnsi="Wingdings" w:cs="Wingdings" w:hint="default"/>
      </w:rPr>
    </w:lvl>
    <w:lvl w:ilvl="3" w:tplc="E0F6E86C">
      <w:start w:val="1"/>
      <w:numFmt w:val="bullet"/>
      <w:lvlText w:val=""/>
      <w:lvlJc w:val="left"/>
      <w:pPr>
        <w:tabs>
          <w:tab w:val="num" w:pos="3087"/>
        </w:tabs>
        <w:ind w:left="3087" w:hanging="360"/>
      </w:pPr>
      <w:rPr>
        <w:rFonts w:ascii="Symbol" w:hAnsi="Symbol" w:cs="Symbol" w:hint="default"/>
      </w:rPr>
    </w:lvl>
    <w:lvl w:ilvl="4" w:tplc="10EA5832">
      <w:start w:val="1"/>
      <w:numFmt w:val="bullet"/>
      <w:lvlText w:val="o"/>
      <w:lvlJc w:val="left"/>
      <w:pPr>
        <w:tabs>
          <w:tab w:val="num" w:pos="3807"/>
        </w:tabs>
        <w:ind w:left="3807" w:hanging="360"/>
      </w:pPr>
      <w:rPr>
        <w:rFonts w:ascii="Courier New" w:hAnsi="Courier New" w:cs="Wingdings" w:hint="default"/>
      </w:rPr>
    </w:lvl>
    <w:lvl w:ilvl="5" w:tplc="01A0ADE0">
      <w:start w:val="1"/>
      <w:numFmt w:val="bullet"/>
      <w:lvlText w:val=""/>
      <w:lvlJc w:val="left"/>
      <w:pPr>
        <w:tabs>
          <w:tab w:val="num" w:pos="4527"/>
        </w:tabs>
        <w:ind w:left="4527" w:hanging="360"/>
      </w:pPr>
      <w:rPr>
        <w:rFonts w:ascii="Wingdings" w:hAnsi="Wingdings" w:cs="Wingdings" w:hint="default"/>
      </w:rPr>
    </w:lvl>
    <w:lvl w:ilvl="6" w:tplc="02909570">
      <w:start w:val="1"/>
      <w:numFmt w:val="bullet"/>
      <w:lvlText w:val=""/>
      <w:lvlJc w:val="left"/>
      <w:pPr>
        <w:tabs>
          <w:tab w:val="num" w:pos="5247"/>
        </w:tabs>
        <w:ind w:left="5247" w:hanging="360"/>
      </w:pPr>
      <w:rPr>
        <w:rFonts w:ascii="Symbol" w:hAnsi="Symbol" w:cs="Symbol" w:hint="default"/>
      </w:rPr>
    </w:lvl>
    <w:lvl w:ilvl="7" w:tplc="5B82F612">
      <w:start w:val="1"/>
      <w:numFmt w:val="bullet"/>
      <w:lvlText w:val="o"/>
      <w:lvlJc w:val="left"/>
      <w:pPr>
        <w:tabs>
          <w:tab w:val="num" w:pos="5967"/>
        </w:tabs>
        <w:ind w:left="5967" w:hanging="360"/>
      </w:pPr>
      <w:rPr>
        <w:rFonts w:ascii="Courier New" w:hAnsi="Courier New" w:cs="Wingdings" w:hint="default"/>
      </w:rPr>
    </w:lvl>
    <w:lvl w:ilvl="8" w:tplc="B524A94C">
      <w:start w:val="1"/>
      <w:numFmt w:val="bullet"/>
      <w:lvlText w:val=""/>
      <w:lvlJc w:val="left"/>
      <w:pPr>
        <w:tabs>
          <w:tab w:val="num" w:pos="6687"/>
        </w:tabs>
        <w:ind w:left="6687" w:hanging="360"/>
      </w:pPr>
      <w:rPr>
        <w:rFonts w:ascii="Wingdings" w:hAnsi="Wingdings" w:cs="Wingdings" w:hint="default"/>
      </w:rPr>
    </w:lvl>
  </w:abstractNum>
  <w:abstractNum w:abstractNumId="25"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BA08CB"/>
    <w:multiLevelType w:val="hybridMultilevel"/>
    <w:tmpl w:val="5F9C59B2"/>
    <w:lvl w:ilvl="0" w:tplc="8048CB92">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454E28B6" w:tentative="1">
      <w:start w:val="1"/>
      <w:numFmt w:val="bullet"/>
      <w:lvlText w:val="o"/>
      <w:lvlJc w:val="left"/>
      <w:pPr>
        <w:tabs>
          <w:tab w:val="num" w:pos="967"/>
        </w:tabs>
        <w:ind w:left="967" w:hanging="360"/>
      </w:pPr>
      <w:rPr>
        <w:rFonts w:ascii="Courier New" w:hAnsi="Courier New" w:hint="default"/>
      </w:rPr>
    </w:lvl>
    <w:lvl w:ilvl="2" w:tplc="2FB80E56" w:tentative="1">
      <w:start w:val="1"/>
      <w:numFmt w:val="bullet"/>
      <w:lvlText w:val=""/>
      <w:lvlJc w:val="left"/>
      <w:pPr>
        <w:tabs>
          <w:tab w:val="num" w:pos="1687"/>
        </w:tabs>
        <w:ind w:left="1687" w:hanging="360"/>
      </w:pPr>
      <w:rPr>
        <w:rFonts w:ascii="Wingdings" w:hAnsi="Wingdings" w:hint="default"/>
      </w:rPr>
    </w:lvl>
    <w:lvl w:ilvl="3" w:tplc="39E2E296" w:tentative="1">
      <w:start w:val="1"/>
      <w:numFmt w:val="bullet"/>
      <w:lvlText w:val=""/>
      <w:lvlJc w:val="left"/>
      <w:pPr>
        <w:tabs>
          <w:tab w:val="num" w:pos="2407"/>
        </w:tabs>
        <w:ind w:left="2407" w:hanging="360"/>
      </w:pPr>
      <w:rPr>
        <w:rFonts w:ascii="Symbol" w:hAnsi="Symbol" w:hint="default"/>
      </w:rPr>
    </w:lvl>
    <w:lvl w:ilvl="4" w:tplc="37D8CABE" w:tentative="1">
      <w:start w:val="1"/>
      <w:numFmt w:val="bullet"/>
      <w:lvlText w:val="o"/>
      <w:lvlJc w:val="left"/>
      <w:pPr>
        <w:tabs>
          <w:tab w:val="num" w:pos="3127"/>
        </w:tabs>
        <w:ind w:left="3127" w:hanging="360"/>
      </w:pPr>
      <w:rPr>
        <w:rFonts w:ascii="Courier New" w:hAnsi="Courier New" w:hint="default"/>
      </w:rPr>
    </w:lvl>
    <w:lvl w:ilvl="5" w:tplc="81647ABC" w:tentative="1">
      <w:start w:val="1"/>
      <w:numFmt w:val="bullet"/>
      <w:lvlText w:val=""/>
      <w:lvlJc w:val="left"/>
      <w:pPr>
        <w:tabs>
          <w:tab w:val="num" w:pos="3847"/>
        </w:tabs>
        <w:ind w:left="3847" w:hanging="360"/>
      </w:pPr>
      <w:rPr>
        <w:rFonts w:ascii="Wingdings" w:hAnsi="Wingdings" w:hint="default"/>
      </w:rPr>
    </w:lvl>
    <w:lvl w:ilvl="6" w:tplc="15EC64A6" w:tentative="1">
      <w:start w:val="1"/>
      <w:numFmt w:val="bullet"/>
      <w:lvlText w:val=""/>
      <w:lvlJc w:val="left"/>
      <w:pPr>
        <w:tabs>
          <w:tab w:val="num" w:pos="4567"/>
        </w:tabs>
        <w:ind w:left="4567" w:hanging="360"/>
      </w:pPr>
      <w:rPr>
        <w:rFonts w:ascii="Symbol" w:hAnsi="Symbol" w:hint="default"/>
      </w:rPr>
    </w:lvl>
    <w:lvl w:ilvl="7" w:tplc="CF1AD546" w:tentative="1">
      <w:start w:val="1"/>
      <w:numFmt w:val="bullet"/>
      <w:lvlText w:val="o"/>
      <w:lvlJc w:val="left"/>
      <w:pPr>
        <w:tabs>
          <w:tab w:val="num" w:pos="5287"/>
        </w:tabs>
        <w:ind w:left="5287" w:hanging="360"/>
      </w:pPr>
      <w:rPr>
        <w:rFonts w:ascii="Courier New" w:hAnsi="Courier New" w:hint="default"/>
      </w:rPr>
    </w:lvl>
    <w:lvl w:ilvl="8" w:tplc="7C5C4422" w:tentative="1">
      <w:start w:val="1"/>
      <w:numFmt w:val="bullet"/>
      <w:lvlText w:val=""/>
      <w:lvlJc w:val="left"/>
      <w:pPr>
        <w:tabs>
          <w:tab w:val="num" w:pos="6007"/>
        </w:tabs>
        <w:ind w:left="6007"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0B619B2"/>
    <w:multiLevelType w:val="singleLevel"/>
    <w:tmpl w:val="0EC4BDD8"/>
    <w:lvl w:ilvl="0">
      <w:numFmt w:val="bullet"/>
      <w:lvlText w:val="-"/>
      <w:lvlJc w:val="left"/>
      <w:pPr>
        <w:tabs>
          <w:tab w:val="num" w:pos="1494"/>
        </w:tabs>
        <w:ind w:left="1494" w:hanging="360"/>
      </w:pPr>
      <w:rPr>
        <w:rFonts w:ascii="Times New Roman" w:hAnsi="Times New Roman" w:hint="default"/>
      </w:rPr>
    </w:lvl>
  </w:abstractNum>
  <w:abstractNum w:abstractNumId="35"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7" w15:restartNumberingAfterBreak="0">
    <w:nsid w:val="566532AC"/>
    <w:multiLevelType w:val="hybridMultilevel"/>
    <w:tmpl w:val="5AD4E3EA"/>
    <w:lvl w:ilvl="0" w:tplc="14B4C334">
      <w:start w:val="50"/>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5CFA3D64"/>
    <w:multiLevelType w:val="singleLevel"/>
    <w:tmpl w:val="B8CAA560"/>
    <w:lvl w:ilvl="0">
      <w:numFmt w:val="bullet"/>
      <w:lvlText w:val="-"/>
      <w:lvlJc w:val="left"/>
      <w:pPr>
        <w:tabs>
          <w:tab w:val="num" w:pos="1494"/>
        </w:tabs>
        <w:ind w:left="1494" w:hanging="360"/>
      </w:pPr>
      <w:rPr>
        <w:rFonts w:ascii="Times New Roman" w:hAnsi="Times New Roman" w:hint="default"/>
      </w:rPr>
    </w:lvl>
  </w:abstractNum>
  <w:abstractNum w:abstractNumId="40"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4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6" w15:restartNumberingAfterBreak="0">
    <w:nsid w:val="72557DF3"/>
    <w:multiLevelType w:val="singleLevel"/>
    <w:tmpl w:val="543E34FA"/>
    <w:lvl w:ilvl="0">
      <w:numFmt w:val="bullet"/>
      <w:lvlText w:val="-"/>
      <w:lvlJc w:val="left"/>
      <w:pPr>
        <w:tabs>
          <w:tab w:val="num" w:pos="1494"/>
        </w:tabs>
        <w:ind w:left="1494" w:hanging="360"/>
      </w:pPr>
      <w:rPr>
        <w:rFonts w:ascii="Times New Roman" w:hAnsi="Times New Roman" w:hint="default"/>
      </w:rPr>
    </w:lvl>
  </w:abstractNum>
  <w:abstractNum w:abstractNumId="47"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3935C2"/>
    <w:multiLevelType w:val="hybridMultilevel"/>
    <w:tmpl w:val="2624B074"/>
    <w:lvl w:ilvl="0" w:tplc="154C49AC">
      <w:start w:val="31"/>
      <w:numFmt w:val="bullet"/>
      <w:lvlText w:val="-"/>
      <w:lvlJc w:val="left"/>
      <w:pPr>
        <w:tabs>
          <w:tab w:val="num" w:pos="1494"/>
        </w:tabs>
        <w:ind w:left="1494" w:hanging="360"/>
      </w:pPr>
      <w:rPr>
        <w:rFonts w:ascii="Arial" w:eastAsia="Times New Roman" w:hAnsi="Arial" w:cs="Arial" w:hint="default"/>
      </w:rPr>
    </w:lvl>
    <w:lvl w:ilvl="1" w:tplc="C5D8929A">
      <w:start w:val="1"/>
      <w:numFmt w:val="bullet"/>
      <w:lvlText w:val="o"/>
      <w:lvlJc w:val="left"/>
      <w:pPr>
        <w:tabs>
          <w:tab w:val="num" w:pos="2214"/>
        </w:tabs>
        <w:ind w:left="2214" w:hanging="360"/>
      </w:pPr>
      <w:rPr>
        <w:rFonts w:ascii="Courier New" w:hAnsi="Courier New" w:cs="Wingdings" w:hint="default"/>
      </w:rPr>
    </w:lvl>
    <w:lvl w:ilvl="2" w:tplc="983E28DE">
      <w:start w:val="1"/>
      <w:numFmt w:val="bullet"/>
      <w:lvlText w:val=""/>
      <w:lvlJc w:val="left"/>
      <w:pPr>
        <w:tabs>
          <w:tab w:val="num" w:pos="2934"/>
        </w:tabs>
        <w:ind w:left="2934" w:hanging="360"/>
      </w:pPr>
      <w:rPr>
        <w:rFonts w:ascii="Wingdings" w:hAnsi="Wingdings" w:hint="default"/>
      </w:rPr>
    </w:lvl>
    <w:lvl w:ilvl="3" w:tplc="1F80DE8E">
      <w:start w:val="1"/>
      <w:numFmt w:val="bullet"/>
      <w:lvlText w:val=""/>
      <w:lvlJc w:val="left"/>
      <w:pPr>
        <w:tabs>
          <w:tab w:val="num" w:pos="3654"/>
        </w:tabs>
        <w:ind w:left="3654" w:hanging="360"/>
      </w:pPr>
      <w:rPr>
        <w:rFonts w:ascii="Symbol" w:hAnsi="Symbol" w:hint="default"/>
      </w:rPr>
    </w:lvl>
    <w:lvl w:ilvl="4" w:tplc="6DA02340" w:tentative="1">
      <w:start w:val="1"/>
      <w:numFmt w:val="bullet"/>
      <w:lvlText w:val="o"/>
      <w:lvlJc w:val="left"/>
      <w:pPr>
        <w:tabs>
          <w:tab w:val="num" w:pos="4374"/>
        </w:tabs>
        <w:ind w:left="4374" w:hanging="360"/>
      </w:pPr>
      <w:rPr>
        <w:rFonts w:ascii="Courier New" w:hAnsi="Courier New" w:cs="Wingdings" w:hint="default"/>
      </w:rPr>
    </w:lvl>
    <w:lvl w:ilvl="5" w:tplc="BF4A07AA" w:tentative="1">
      <w:start w:val="1"/>
      <w:numFmt w:val="bullet"/>
      <w:lvlText w:val=""/>
      <w:lvlJc w:val="left"/>
      <w:pPr>
        <w:tabs>
          <w:tab w:val="num" w:pos="5094"/>
        </w:tabs>
        <w:ind w:left="5094" w:hanging="360"/>
      </w:pPr>
      <w:rPr>
        <w:rFonts w:ascii="Wingdings" w:hAnsi="Wingdings" w:hint="default"/>
      </w:rPr>
    </w:lvl>
    <w:lvl w:ilvl="6" w:tplc="7C96E5EC" w:tentative="1">
      <w:start w:val="1"/>
      <w:numFmt w:val="bullet"/>
      <w:lvlText w:val=""/>
      <w:lvlJc w:val="left"/>
      <w:pPr>
        <w:tabs>
          <w:tab w:val="num" w:pos="5814"/>
        </w:tabs>
        <w:ind w:left="5814" w:hanging="360"/>
      </w:pPr>
      <w:rPr>
        <w:rFonts w:ascii="Symbol" w:hAnsi="Symbol" w:hint="default"/>
      </w:rPr>
    </w:lvl>
    <w:lvl w:ilvl="7" w:tplc="4BD0F212" w:tentative="1">
      <w:start w:val="1"/>
      <w:numFmt w:val="bullet"/>
      <w:lvlText w:val="o"/>
      <w:lvlJc w:val="left"/>
      <w:pPr>
        <w:tabs>
          <w:tab w:val="num" w:pos="6534"/>
        </w:tabs>
        <w:ind w:left="6534" w:hanging="360"/>
      </w:pPr>
      <w:rPr>
        <w:rFonts w:ascii="Courier New" w:hAnsi="Courier New" w:cs="Wingdings" w:hint="default"/>
      </w:rPr>
    </w:lvl>
    <w:lvl w:ilvl="8" w:tplc="3CF86D62" w:tentative="1">
      <w:start w:val="1"/>
      <w:numFmt w:val="bullet"/>
      <w:lvlText w:val=""/>
      <w:lvlJc w:val="left"/>
      <w:pPr>
        <w:tabs>
          <w:tab w:val="num" w:pos="7254"/>
        </w:tabs>
        <w:ind w:left="7254" w:hanging="360"/>
      </w:pPr>
      <w:rPr>
        <w:rFonts w:ascii="Wingdings" w:hAnsi="Wingdings" w:hint="default"/>
      </w:rPr>
    </w:lvl>
  </w:abstractNum>
  <w:abstractNum w:abstractNumId="4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E3566F"/>
    <w:multiLevelType w:val="hybridMultilevel"/>
    <w:tmpl w:val="CFF45662"/>
    <w:lvl w:ilvl="0" w:tplc="D74C1E2C">
      <w:start w:val="81"/>
      <w:numFmt w:val="bullet"/>
      <w:lvlText w:val="-"/>
      <w:lvlJc w:val="left"/>
      <w:pPr>
        <w:tabs>
          <w:tab w:val="num" w:pos="927"/>
        </w:tabs>
        <w:ind w:left="927" w:hanging="360"/>
      </w:pPr>
      <w:rPr>
        <w:rFonts w:ascii="Arial" w:eastAsia="Times New Roman" w:hAnsi="Arial" w:cs="Arial" w:hint="default"/>
      </w:rPr>
    </w:lvl>
    <w:lvl w:ilvl="1" w:tplc="0472ED20" w:tentative="1">
      <w:start w:val="1"/>
      <w:numFmt w:val="bullet"/>
      <w:lvlText w:val="o"/>
      <w:lvlJc w:val="left"/>
      <w:pPr>
        <w:tabs>
          <w:tab w:val="num" w:pos="1647"/>
        </w:tabs>
        <w:ind w:left="1647" w:hanging="360"/>
      </w:pPr>
      <w:rPr>
        <w:rFonts w:ascii="Courier New" w:hAnsi="Courier New" w:cs="Wingdings" w:hint="default"/>
      </w:rPr>
    </w:lvl>
    <w:lvl w:ilvl="2" w:tplc="8DB83E94" w:tentative="1">
      <w:start w:val="1"/>
      <w:numFmt w:val="bullet"/>
      <w:lvlText w:val=""/>
      <w:lvlJc w:val="left"/>
      <w:pPr>
        <w:tabs>
          <w:tab w:val="num" w:pos="2367"/>
        </w:tabs>
        <w:ind w:left="2367" w:hanging="360"/>
      </w:pPr>
      <w:rPr>
        <w:rFonts w:ascii="Wingdings" w:hAnsi="Wingdings" w:hint="default"/>
      </w:rPr>
    </w:lvl>
    <w:lvl w:ilvl="3" w:tplc="1CC8827C" w:tentative="1">
      <w:start w:val="1"/>
      <w:numFmt w:val="bullet"/>
      <w:lvlText w:val=""/>
      <w:lvlJc w:val="left"/>
      <w:pPr>
        <w:tabs>
          <w:tab w:val="num" w:pos="3087"/>
        </w:tabs>
        <w:ind w:left="3087" w:hanging="360"/>
      </w:pPr>
      <w:rPr>
        <w:rFonts w:ascii="Symbol" w:hAnsi="Symbol" w:hint="default"/>
      </w:rPr>
    </w:lvl>
    <w:lvl w:ilvl="4" w:tplc="2E04994A" w:tentative="1">
      <w:start w:val="1"/>
      <w:numFmt w:val="bullet"/>
      <w:lvlText w:val="o"/>
      <w:lvlJc w:val="left"/>
      <w:pPr>
        <w:tabs>
          <w:tab w:val="num" w:pos="3807"/>
        </w:tabs>
        <w:ind w:left="3807" w:hanging="360"/>
      </w:pPr>
      <w:rPr>
        <w:rFonts w:ascii="Courier New" w:hAnsi="Courier New" w:cs="Wingdings" w:hint="default"/>
      </w:rPr>
    </w:lvl>
    <w:lvl w:ilvl="5" w:tplc="4A806518" w:tentative="1">
      <w:start w:val="1"/>
      <w:numFmt w:val="bullet"/>
      <w:lvlText w:val=""/>
      <w:lvlJc w:val="left"/>
      <w:pPr>
        <w:tabs>
          <w:tab w:val="num" w:pos="4527"/>
        </w:tabs>
        <w:ind w:left="4527" w:hanging="360"/>
      </w:pPr>
      <w:rPr>
        <w:rFonts w:ascii="Wingdings" w:hAnsi="Wingdings" w:hint="default"/>
      </w:rPr>
    </w:lvl>
    <w:lvl w:ilvl="6" w:tplc="DAD60088" w:tentative="1">
      <w:start w:val="1"/>
      <w:numFmt w:val="bullet"/>
      <w:lvlText w:val=""/>
      <w:lvlJc w:val="left"/>
      <w:pPr>
        <w:tabs>
          <w:tab w:val="num" w:pos="5247"/>
        </w:tabs>
        <w:ind w:left="5247" w:hanging="360"/>
      </w:pPr>
      <w:rPr>
        <w:rFonts w:ascii="Symbol" w:hAnsi="Symbol" w:hint="default"/>
      </w:rPr>
    </w:lvl>
    <w:lvl w:ilvl="7" w:tplc="A024F574" w:tentative="1">
      <w:start w:val="1"/>
      <w:numFmt w:val="bullet"/>
      <w:lvlText w:val="o"/>
      <w:lvlJc w:val="left"/>
      <w:pPr>
        <w:tabs>
          <w:tab w:val="num" w:pos="5967"/>
        </w:tabs>
        <w:ind w:left="5967" w:hanging="360"/>
      </w:pPr>
      <w:rPr>
        <w:rFonts w:ascii="Courier New" w:hAnsi="Courier New" w:cs="Wingdings" w:hint="default"/>
      </w:rPr>
    </w:lvl>
    <w:lvl w:ilvl="8" w:tplc="EBDE3896" w:tentative="1">
      <w:start w:val="1"/>
      <w:numFmt w:val="bullet"/>
      <w:lvlText w:val=""/>
      <w:lvlJc w:val="left"/>
      <w:pPr>
        <w:tabs>
          <w:tab w:val="num" w:pos="6687"/>
        </w:tabs>
        <w:ind w:left="6687" w:hanging="360"/>
      </w:pPr>
      <w:rPr>
        <w:rFonts w:ascii="Wingdings" w:hAnsi="Wingdings" w:hint="default"/>
      </w:rPr>
    </w:lvl>
  </w:abstractNum>
  <w:abstractNum w:abstractNumId="5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83121112">
    <w:abstractNumId w:val="9"/>
  </w:num>
  <w:num w:numId="2" w16cid:durableId="1524393714">
    <w:abstractNumId w:val="6"/>
  </w:num>
  <w:num w:numId="3" w16cid:durableId="386538394">
    <w:abstractNumId w:val="10"/>
  </w:num>
  <w:num w:numId="4" w16cid:durableId="665473804">
    <w:abstractNumId w:val="27"/>
  </w:num>
  <w:num w:numId="5" w16cid:durableId="1001274346">
    <w:abstractNumId w:val="11"/>
  </w:num>
  <w:num w:numId="6" w16cid:durableId="1129014697">
    <w:abstractNumId w:val="12"/>
  </w:num>
  <w:num w:numId="7" w16cid:durableId="1518695931">
    <w:abstractNumId w:val="32"/>
  </w:num>
  <w:num w:numId="8" w16cid:durableId="2005008711">
    <w:abstractNumId w:val="18"/>
  </w:num>
  <w:num w:numId="9" w16cid:durableId="635066647">
    <w:abstractNumId w:val="38"/>
  </w:num>
  <w:num w:numId="10" w16cid:durableId="365981478">
    <w:abstractNumId w:val="28"/>
  </w:num>
  <w:num w:numId="11" w16cid:durableId="1492090797">
    <w:abstractNumId w:val="16"/>
  </w:num>
  <w:num w:numId="12" w16cid:durableId="1600524543">
    <w:abstractNumId w:val="25"/>
  </w:num>
  <w:num w:numId="13" w16cid:durableId="1032420646">
    <w:abstractNumId w:val="7"/>
  </w:num>
  <w:num w:numId="14" w16cid:durableId="2124809034">
    <w:abstractNumId w:val="5"/>
  </w:num>
  <w:num w:numId="15" w16cid:durableId="1608853753">
    <w:abstractNumId w:val="4"/>
  </w:num>
  <w:num w:numId="16" w16cid:durableId="507983079">
    <w:abstractNumId w:val="8"/>
  </w:num>
  <w:num w:numId="17" w16cid:durableId="1028288931">
    <w:abstractNumId w:val="3"/>
  </w:num>
  <w:num w:numId="18" w16cid:durableId="1213417851">
    <w:abstractNumId w:val="2"/>
  </w:num>
  <w:num w:numId="19" w16cid:durableId="1212961690">
    <w:abstractNumId w:val="1"/>
  </w:num>
  <w:num w:numId="20" w16cid:durableId="227693376">
    <w:abstractNumId w:val="0"/>
  </w:num>
  <w:num w:numId="21" w16cid:durableId="248779917">
    <w:abstractNumId w:val="15"/>
  </w:num>
  <w:num w:numId="22" w16cid:durableId="360132029">
    <w:abstractNumId w:val="30"/>
  </w:num>
  <w:num w:numId="23" w16cid:durableId="1947538059">
    <w:abstractNumId w:val="35"/>
  </w:num>
  <w:num w:numId="24" w16cid:durableId="45418884">
    <w:abstractNumId w:val="29"/>
  </w:num>
  <w:num w:numId="25" w16cid:durableId="1296641568">
    <w:abstractNumId w:val="41"/>
  </w:num>
  <w:num w:numId="26" w16cid:durableId="760224754">
    <w:abstractNumId w:val="21"/>
  </w:num>
  <w:num w:numId="27" w16cid:durableId="1122963776">
    <w:abstractNumId w:val="36"/>
  </w:num>
  <w:num w:numId="28" w16cid:durableId="1691182931">
    <w:abstractNumId w:val="22"/>
  </w:num>
  <w:num w:numId="29" w16cid:durableId="425079788">
    <w:abstractNumId w:val="52"/>
  </w:num>
  <w:num w:numId="30" w16cid:durableId="426268648">
    <w:abstractNumId w:val="44"/>
  </w:num>
  <w:num w:numId="31" w16cid:durableId="465664458">
    <w:abstractNumId w:val="50"/>
  </w:num>
  <w:num w:numId="32" w16cid:durableId="2089111536">
    <w:abstractNumId w:val="19"/>
  </w:num>
  <w:num w:numId="33" w16cid:durableId="1833107733">
    <w:abstractNumId w:val="20"/>
  </w:num>
  <w:num w:numId="34" w16cid:durableId="539325660">
    <w:abstractNumId w:val="47"/>
  </w:num>
  <w:num w:numId="35" w16cid:durableId="1677538128">
    <w:abstractNumId w:val="43"/>
  </w:num>
  <w:num w:numId="36" w16cid:durableId="885487877">
    <w:abstractNumId w:val="49"/>
  </w:num>
  <w:num w:numId="37" w16cid:durableId="371854148">
    <w:abstractNumId w:val="53"/>
  </w:num>
  <w:num w:numId="38" w16cid:durableId="1880513871">
    <w:abstractNumId w:val="33"/>
  </w:num>
  <w:num w:numId="39" w16cid:durableId="1622229670">
    <w:abstractNumId w:val="45"/>
  </w:num>
  <w:num w:numId="40" w16cid:durableId="196285245">
    <w:abstractNumId w:val="24"/>
  </w:num>
  <w:num w:numId="41" w16cid:durableId="932468068">
    <w:abstractNumId w:val="31"/>
  </w:num>
  <w:num w:numId="42" w16cid:durableId="545878019">
    <w:abstractNumId w:val="51"/>
  </w:num>
  <w:num w:numId="43" w16cid:durableId="1748991065">
    <w:abstractNumId w:val="42"/>
  </w:num>
  <w:num w:numId="44" w16cid:durableId="1108966992">
    <w:abstractNumId w:val="48"/>
  </w:num>
  <w:num w:numId="45" w16cid:durableId="304434247">
    <w:abstractNumId w:val="40"/>
  </w:num>
  <w:num w:numId="46" w16cid:durableId="329139377">
    <w:abstractNumId w:val="26"/>
  </w:num>
  <w:num w:numId="47" w16cid:durableId="34938044">
    <w:abstractNumId w:val="39"/>
  </w:num>
  <w:num w:numId="48" w16cid:durableId="163129291">
    <w:abstractNumId w:val="46"/>
  </w:num>
  <w:num w:numId="49" w16cid:durableId="1589969288">
    <w:abstractNumId w:val="34"/>
  </w:num>
  <w:num w:numId="50" w16cid:durableId="1551111419">
    <w:abstractNumId w:val="14"/>
  </w:num>
  <w:num w:numId="51" w16cid:durableId="615327647">
    <w:abstractNumId w:val="23"/>
  </w:num>
  <w:num w:numId="52" w16cid:durableId="903444841">
    <w:abstractNumId w:val="17"/>
  </w:num>
  <w:num w:numId="53" w16cid:durableId="202912953">
    <w:abstractNumId w:val="37"/>
  </w:num>
  <w:num w:numId="54" w16cid:durableId="1261646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A4"/>
    <w:rsid w:val="000150A2"/>
    <w:rsid w:val="00077D13"/>
    <w:rsid w:val="00092427"/>
    <w:rsid w:val="00150FFB"/>
    <w:rsid w:val="00170446"/>
    <w:rsid w:val="001839A8"/>
    <w:rsid w:val="00216B22"/>
    <w:rsid w:val="002262C4"/>
    <w:rsid w:val="00237165"/>
    <w:rsid w:val="00237497"/>
    <w:rsid w:val="00283E21"/>
    <w:rsid w:val="002A2FBF"/>
    <w:rsid w:val="002A4746"/>
    <w:rsid w:val="002C3812"/>
    <w:rsid w:val="00303274"/>
    <w:rsid w:val="00322401"/>
    <w:rsid w:val="00326AA3"/>
    <w:rsid w:val="003677B2"/>
    <w:rsid w:val="003730DE"/>
    <w:rsid w:val="00381E7C"/>
    <w:rsid w:val="00395C8F"/>
    <w:rsid w:val="003975DA"/>
    <w:rsid w:val="003976C0"/>
    <w:rsid w:val="0046173D"/>
    <w:rsid w:val="004945F2"/>
    <w:rsid w:val="00567B49"/>
    <w:rsid w:val="005A2F74"/>
    <w:rsid w:val="005A6A2D"/>
    <w:rsid w:val="005A7215"/>
    <w:rsid w:val="00607C80"/>
    <w:rsid w:val="00611980"/>
    <w:rsid w:val="00626620"/>
    <w:rsid w:val="00682F01"/>
    <w:rsid w:val="006A7D24"/>
    <w:rsid w:val="006B2070"/>
    <w:rsid w:val="00704DDC"/>
    <w:rsid w:val="007317DC"/>
    <w:rsid w:val="007C10E8"/>
    <w:rsid w:val="00802A44"/>
    <w:rsid w:val="008046DE"/>
    <w:rsid w:val="008118DA"/>
    <w:rsid w:val="00837342"/>
    <w:rsid w:val="00857DCB"/>
    <w:rsid w:val="00871EEC"/>
    <w:rsid w:val="008956D6"/>
    <w:rsid w:val="008D154C"/>
    <w:rsid w:val="008F0B82"/>
    <w:rsid w:val="009139F4"/>
    <w:rsid w:val="00924682"/>
    <w:rsid w:val="00943464"/>
    <w:rsid w:val="009976D7"/>
    <w:rsid w:val="00A207D6"/>
    <w:rsid w:val="00A67FA4"/>
    <w:rsid w:val="00A86022"/>
    <w:rsid w:val="00B008B1"/>
    <w:rsid w:val="00B27167"/>
    <w:rsid w:val="00B461F1"/>
    <w:rsid w:val="00B96915"/>
    <w:rsid w:val="00BA2C32"/>
    <w:rsid w:val="00BB3C5F"/>
    <w:rsid w:val="00BC18D7"/>
    <w:rsid w:val="00BD321E"/>
    <w:rsid w:val="00BD6DC5"/>
    <w:rsid w:val="00BF7BC0"/>
    <w:rsid w:val="00C44B59"/>
    <w:rsid w:val="00CC170A"/>
    <w:rsid w:val="00CE3FC7"/>
    <w:rsid w:val="00CF2F92"/>
    <w:rsid w:val="00D223FB"/>
    <w:rsid w:val="00D90C60"/>
    <w:rsid w:val="00DD0F20"/>
    <w:rsid w:val="00E203EB"/>
    <w:rsid w:val="00EB37DE"/>
    <w:rsid w:val="00EC6CDA"/>
    <w:rsid w:val="00EF7AC7"/>
    <w:rsid w:val="00F40C39"/>
    <w:rsid w:val="00F5621A"/>
    <w:rsid w:val="00F84852"/>
    <w:rsid w:val="00FB6224"/>
    <w:rsid w:val="00FC672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0440E5"/>
  <w15:chartTrackingRefBased/>
  <w15:docId w15:val="{CC4710A1-6ADD-0E4C-9A66-42FCF2E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FA4"/>
    <w:pPr>
      <w:jc w:val="both"/>
    </w:pPr>
    <w:rPr>
      <w:rFonts w:ascii="Times New Roman" w:eastAsia="Times New Roman" w:hAnsi="Times New Roman"/>
    </w:rPr>
  </w:style>
  <w:style w:type="paragraph" w:styleId="Kop1">
    <w:name w:val="heading 1"/>
    <w:basedOn w:val="Standaard"/>
    <w:next w:val="Hoofdstuk"/>
    <w:link w:val="Kop1Char"/>
    <w:autoRedefine/>
    <w:qFormat/>
    <w:rsid w:val="00A67FA4"/>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A67FA4"/>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A67FA4"/>
    <w:pPr>
      <w:outlineLvl w:val="2"/>
    </w:pPr>
    <w:rPr>
      <w:bCs/>
    </w:rPr>
  </w:style>
  <w:style w:type="paragraph" w:styleId="Kop4">
    <w:name w:val="heading 4"/>
    <w:basedOn w:val="Standaard"/>
    <w:next w:val="Standaard"/>
    <w:link w:val="Kop4Char"/>
    <w:autoRedefine/>
    <w:qFormat/>
    <w:rsid w:val="00A67FA4"/>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A67FA4"/>
    <w:pPr>
      <w:ind w:hanging="737"/>
      <w:jc w:val="left"/>
      <w:outlineLvl w:val="4"/>
    </w:pPr>
    <w:rPr>
      <w:b/>
      <w:bCs/>
      <w:color w:val="auto"/>
      <w:sz w:val="18"/>
      <w:lang w:val="en-US"/>
    </w:rPr>
  </w:style>
  <w:style w:type="paragraph" w:styleId="Kop6">
    <w:name w:val="heading 6"/>
    <w:basedOn w:val="Kop5"/>
    <w:next w:val="Standaard"/>
    <w:link w:val="Kop6Char"/>
    <w:qFormat/>
    <w:rsid w:val="00A67FA4"/>
    <w:pPr>
      <w:spacing w:before="80"/>
      <w:outlineLvl w:val="5"/>
    </w:pPr>
    <w:rPr>
      <w:b w:val="0"/>
      <w:bCs w:val="0"/>
      <w:lang w:val="nl-NL"/>
    </w:rPr>
  </w:style>
  <w:style w:type="paragraph" w:styleId="Kop7">
    <w:name w:val="heading 7"/>
    <w:basedOn w:val="Kop6"/>
    <w:next w:val="Standaard"/>
    <w:link w:val="Kop7Char"/>
    <w:qFormat/>
    <w:rsid w:val="00A67FA4"/>
    <w:pPr>
      <w:outlineLvl w:val="6"/>
    </w:pPr>
    <w:rPr>
      <w:i/>
    </w:rPr>
  </w:style>
  <w:style w:type="paragraph" w:styleId="Kop8">
    <w:name w:val="heading 8"/>
    <w:basedOn w:val="Standaard"/>
    <w:next w:val="Kop7"/>
    <w:link w:val="Kop8Char"/>
    <w:qFormat/>
    <w:rsid w:val="00A67FA4"/>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A67FA4"/>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A67FA4"/>
    <w:rPr>
      <w:rFonts w:ascii="Arial" w:eastAsia="Times New Roman" w:hAnsi="Arial" w:cs="Times New Roman"/>
      <w:b/>
      <w:sz w:val="20"/>
      <w:szCs w:val="20"/>
      <w:lang w:val="en-US" w:eastAsia="nl-NL"/>
    </w:rPr>
  </w:style>
  <w:style w:type="character" w:customStyle="1" w:styleId="Kop2Char">
    <w:name w:val="Kop 2 Char"/>
    <w:link w:val="Kop2"/>
    <w:rsid w:val="00A67FA4"/>
    <w:rPr>
      <w:rFonts w:ascii="Arial" w:eastAsia="Times" w:hAnsi="Arial"/>
      <w:b/>
      <w:sz w:val="18"/>
      <w:lang w:val="nl-NL" w:eastAsia="nl-NL" w:bidi="ar-SA"/>
    </w:rPr>
  </w:style>
  <w:style w:type="character" w:customStyle="1" w:styleId="Kop3Char">
    <w:name w:val="Kop 3 Char"/>
    <w:link w:val="Kop3"/>
    <w:rsid w:val="00A67FA4"/>
    <w:rPr>
      <w:rFonts w:ascii="Arial" w:eastAsia="Times" w:hAnsi="Arial" w:cs="Times New Roman"/>
      <w:b/>
      <w:bCs/>
      <w:sz w:val="18"/>
      <w:szCs w:val="20"/>
      <w:lang w:val="nl-NL" w:eastAsia="nl-NL"/>
    </w:rPr>
  </w:style>
  <w:style w:type="character" w:customStyle="1" w:styleId="Kop4Char">
    <w:name w:val="Kop 4 Char"/>
    <w:link w:val="Kop4"/>
    <w:rsid w:val="00A67FA4"/>
    <w:rPr>
      <w:rFonts w:ascii="Arial" w:eastAsia="Times New Roman" w:hAnsi="Arial" w:cs="Times New Roman"/>
      <w:color w:val="0000FF"/>
      <w:sz w:val="16"/>
      <w:szCs w:val="20"/>
      <w:lang w:val="nl-NL" w:eastAsia="nl-NL"/>
    </w:rPr>
  </w:style>
  <w:style w:type="character" w:customStyle="1" w:styleId="Kop5Char">
    <w:name w:val="Kop 5 Char"/>
    <w:link w:val="Kop5"/>
    <w:rsid w:val="00A67FA4"/>
    <w:rPr>
      <w:rFonts w:ascii="Arial" w:eastAsia="Times New Roman" w:hAnsi="Arial" w:cs="Times New Roman"/>
      <w:b/>
      <w:bCs/>
      <w:sz w:val="18"/>
      <w:szCs w:val="20"/>
      <w:lang w:val="en-US" w:eastAsia="nl-NL"/>
    </w:rPr>
  </w:style>
  <w:style w:type="character" w:customStyle="1" w:styleId="Kop6Char">
    <w:name w:val="Kop 6 Char"/>
    <w:link w:val="Kop6"/>
    <w:rsid w:val="00A67FA4"/>
    <w:rPr>
      <w:rFonts w:ascii="Arial" w:eastAsia="Times New Roman" w:hAnsi="Arial" w:cs="Times New Roman"/>
      <w:sz w:val="18"/>
      <w:szCs w:val="20"/>
      <w:lang w:val="nl-NL" w:eastAsia="nl-NL"/>
    </w:rPr>
  </w:style>
  <w:style w:type="character" w:customStyle="1" w:styleId="Kop7Char">
    <w:name w:val="Kop 7 Char"/>
    <w:link w:val="Kop7"/>
    <w:rsid w:val="00A67FA4"/>
    <w:rPr>
      <w:rFonts w:ascii="Arial" w:eastAsia="Times New Roman" w:hAnsi="Arial" w:cs="Times New Roman"/>
      <w:i/>
      <w:sz w:val="18"/>
      <w:szCs w:val="20"/>
      <w:lang w:val="nl-NL" w:eastAsia="nl-NL"/>
    </w:rPr>
  </w:style>
  <w:style w:type="character" w:customStyle="1" w:styleId="Kop8Char">
    <w:name w:val="Kop 8 Char"/>
    <w:link w:val="Kop8"/>
    <w:rsid w:val="00A67FA4"/>
    <w:rPr>
      <w:rFonts w:ascii="Arial" w:eastAsia="Times New Roman" w:hAnsi="Arial" w:cs="Times New Roman"/>
      <w:i/>
      <w:iCs/>
      <w:sz w:val="18"/>
      <w:szCs w:val="20"/>
      <w:lang w:val="en-US" w:eastAsia="nl-NL"/>
    </w:rPr>
  </w:style>
  <w:style w:type="character" w:customStyle="1" w:styleId="Kop9Char">
    <w:name w:val="Kop 9 Char"/>
    <w:link w:val="Kop9"/>
    <w:rsid w:val="00A67FA4"/>
    <w:rPr>
      <w:rFonts w:ascii="Arial" w:eastAsia="Times New Roman" w:hAnsi="Arial" w:cs="Arial"/>
      <w:i/>
      <w:color w:val="999999"/>
      <w:sz w:val="16"/>
      <w:lang w:val="en-US" w:eastAsia="nl-NL"/>
    </w:rPr>
  </w:style>
  <w:style w:type="paragraph" w:customStyle="1" w:styleId="Hoofdstuk">
    <w:name w:val="Hoofdstuk"/>
    <w:basedOn w:val="Standaard"/>
    <w:next w:val="Standaard"/>
    <w:autoRedefine/>
    <w:rsid w:val="00A67FA4"/>
    <w:pPr>
      <w:tabs>
        <w:tab w:val="left" w:pos="567"/>
        <w:tab w:val="left" w:pos="1134"/>
        <w:tab w:val="left" w:pos="1701"/>
      </w:tabs>
      <w:ind w:left="-851"/>
      <w:outlineLvl w:val="0"/>
    </w:pPr>
    <w:rPr>
      <w:rFonts w:ascii="Arial" w:hAnsi="Arial"/>
      <w:b/>
      <w:color w:val="000000"/>
      <w:sz w:val="18"/>
    </w:rPr>
  </w:style>
  <w:style w:type="paragraph" w:customStyle="1" w:styleId="83ProM">
    <w:name w:val="8.3 Pro M"/>
    <w:basedOn w:val="Standaard"/>
    <w:link w:val="83ProMChar"/>
    <w:autoRedefine/>
    <w:rsid w:val="00A67FA4"/>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A67FA4"/>
    <w:rPr>
      <w:rFonts w:ascii="Arial" w:eastAsia="Times New Roman" w:hAnsi="Arial" w:cs="Times New Roman"/>
      <w:i/>
      <w:color w:val="999999"/>
      <w:sz w:val="16"/>
      <w:szCs w:val="20"/>
      <w:lang w:val="en-US" w:eastAsia="nl-NL"/>
    </w:rPr>
  </w:style>
  <w:style w:type="paragraph" w:customStyle="1" w:styleId="81">
    <w:name w:val="8.1"/>
    <w:basedOn w:val="Standaard"/>
    <w:link w:val="81Char"/>
    <w:rsid w:val="00A67FA4"/>
    <w:pPr>
      <w:tabs>
        <w:tab w:val="left" w:pos="851"/>
      </w:tabs>
      <w:spacing w:before="20" w:after="40"/>
      <w:ind w:left="851" w:hanging="284"/>
    </w:pPr>
    <w:rPr>
      <w:rFonts w:ascii="Arial" w:hAnsi="Arial" w:cs="Arial"/>
      <w:sz w:val="18"/>
      <w:szCs w:val="18"/>
    </w:rPr>
  </w:style>
  <w:style w:type="character" w:customStyle="1" w:styleId="81Char">
    <w:name w:val="8.1 Char"/>
    <w:link w:val="81"/>
    <w:rsid w:val="00A67FA4"/>
    <w:rPr>
      <w:rFonts w:ascii="Arial" w:eastAsia="Times New Roman" w:hAnsi="Arial" w:cs="Arial"/>
      <w:sz w:val="18"/>
      <w:szCs w:val="18"/>
      <w:lang w:eastAsia="nl-NL"/>
    </w:rPr>
  </w:style>
  <w:style w:type="paragraph" w:customStyle="1" w:styleId="81Def">
    <w:name w:val="8.1 Def"/>
    <w:basedOn w:val="81"/>
    <w:rsid w:val="00A67FA4"/>
    <w:rPr>
      <w:i/>
      <w:color w:val="808080"/>
      <w:sz w:val="16"/>
    </w:rPr>
  </w:style>
  <w:style w:type="paragraph" w:customStyle="1" w:styleId="81linkDeel">
    <w:name w:val="8.1 link Deel"/>
    <w:basedOn w:val="Standaard"/>
    <w:autoRedefine/>
    <w:rsid w:val="00A67FA4"/>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A67FA4"/>
    <w:pPr>
      <w:outlineLvl w:val="6"/>
    </w:pPr>
  </w:style>
  <w:style w:type="paragraph" w:customStyle="1" w:styleId="81linkLot">
    <w:name w:val="8.1 link Lot"/>
    <w:basedOn w:val="Standaard"/>
    <w:autoRedefine/>
    <w:rsid w:val="00A67FA4"/>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A67FA4"/>
    <w:pPr>
      <w:outlineLvl w:val="7"/>
    </w:pPr>
  </w:style>
  <w:style w:type="paragraph" w:customStyle="1" w:styleId="81link1">
    <w:name w:val="8.1 link1"/>
    <w:basedOn w:val="81"/>
    <w:rsid w:val="00A67FA4"/>
    <w:pPr>
      <w:tabs>
        <w:tab w:val="left" w:pos="1560"/>
      </w:tabs>
    </w:pPr>
    <w:rPr>
      <w:color w:val="000000"/>
      <w:sz w:val="16"/>
      <w:lang w:eastAsia="en-US"/>
    </w:rPr>
  </w:style>
  <w:style w:type="paragraph" w:customStyle="1" w:styleId="82">
    <w:name w:val="8.2"/>
    <w:basedOn w:val="81"/>
    <w:link w:val="82Char1"/>
    <w:rsid w:val="00A67FA4"/>
    <w:pPr>
      <w:tabs>
        <w:tab w:val="clear" w:pos="851"/>
        <w:tab w:val="left" w:pos="1134"/>
      </w:tabs>
      <w:ind w:left="1135"/>
    </w:pPr>
  </w:style>
  <w:style w:type="character" w:customStyle="1" w:styleId="82Char1">
    <w:name w:val="8.2 Char1"/>
    <w:basedOn w:val="81Char"/>
    <w:link w:val="82"/>
    <w:rsid w:val="00A67FA4"/>
    <w:rPr>
      <w:rFonts w:ascii="Arial" w:eastAsia="Times New Roman" w:hAnsi="Arial" w:cs="Arial"/>
      <w:sz w:val="18"/>
      <w:szCs w:val="18"/>
      <w:lang w:eastAsia="nl-NL"/>
    </w:rPr>
  </w:style>
  <w:style w:type="character" w:customStyle="1" w:styleId="82Char">
    <w:name w:val="8.2 Char"/>
    <w:basedOn w:val="81Char"/>
    <w:rsid w:val="00A67FA4"/>
    <w:rPr>
      <w:rFonts w:ascii="Arial" w:eastAsia="Times New Roman" w:hAnsi="Arial" w:cs="Arial"/>
      <w:sz w:val="18"/>
      <w:szCs w:val="18"/>
      <w:lang w:eastAsia="nl-NL"/>
    </w:rPr>
  </w:style>
  <w:style w:type="paragraph" w:customStyle="1" w:styleId="82link2">
    <w:name w:val="8.2 link 2"/>
    <w:basedOn w:val="81link1"/>
    <w:rsid w:val="00A67FA4"/>
    <w:pPr>
      <w:tabs>
        <w:tab w:val="clear" w:pos="851"/>
        <w:tab w:val="left" w:pos="1134"/>
        <w:tab w:val="left" w:pos="1843"/>
        <w:tab w:val="left" w:pos="2552"/>
      </w:tabs>
      <w:ind w:left="1135"/>
    </w:pPr>
    <w:rPr>
      <w:color w:val="auto"/>
    </w:rPr>
  </w:style>
  <w:style w:type="paragraph" w:customStyle="1" w:styleId="82link3">
    <w:name w:val="8.2 link 3"/>
    <w:basedOn w:val="82link2"/>
    <w:rsid w:val="00A67FA4"/>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A67FA4"/>
    <w:pPr>
      <w:ind w:firstLine="0"/>
      <w:outlineLvl w:val="8"/>
    </w:pPr>
    <w:rPr>
      <w:color w:val="800000"/>
    </w:rPr>
  </w:style>
  <w:style w:type="paragraph" w:customStyle="1" w:styleId="83">
    <w:name w:val="8.3"/>
    <w:basedOn w:val="82"/>
    <w:link w:val="83Char1"/>
    <w:rsid w:val="00A67FA4"/>
    <w:pPr>
      <w:tabs>
        <w:tab w:val="clear" w:pos="1134"/>
        <w:tab w:val="left" w:pos="1418"/>
      </w:tabs>
      <w:ind w:left="1418"/>
    </w:pPr>
  </w:style>
  <w:style w:type="character" w:customStyle="1" w:styleId="83Char1">
    <w:name w:val="8.3 Char1"/>
    <w:basedOn w:val="82Char1"/>
    <w:link w:val="83"/>
    <w:rsid w:val="00A67FA4"/>
    <w:rPr>
      <w:rFonts w:ascii="Arial" w:eastAsia="Times New Roman" w:hAnsi="Arial" w:cs="Arial"/>
      <w:sz w:val="18"/>
      <w:szCs w:val="18"/>
      <w:lang w:eastAsia="nl-NL"/>
    </w:rPr>
  </w:style>
  <w:style w:type="character" w:customStyle="1" w:styleId="83Char">
    <w:name w:val="8.3 Char"/>
    <w:basedOn w:val="82Char"/>
    <w:rsid w:val="00A67FA4"/>
    <w:rPr>
      <w:rFonts w:ascii="Arial" w:eastAsia="Times New Roman" w:hAnsi="Arial" w:cs="Arial"/>
      <w:sz w:val="18"/>
      <w:szCs w:val="18"/>
      <w:lang w:eastAsia="nl-NL"/>
    </w:rPr>
  </w:style>
  <w:style w:type="paragraph" w:customStyle="1" w:styleId="83Kenm">
    <w:name w:val="8.3 Kenm"/>
    <w:basedOn w:val="83"/>
    <w:autoRedefine/>
    <w:rsid w:val="002C3812"/>
    <w:pPr>
      <w:tabs>
        <w:tab w:val="left" w:pos="4253"/>
      </w:tabs>
      <w:spacing w:before="80"/>
      <w:ind w:left="3969" w:hanging="2835"/>
      <w:jc w:val="left"/>
    </w:pPr>
    <w:rPr>
      <w:sz w:val="16"/>
      <w:lang w:val="nl-NL"/>
    </w:rPr>
  </w:style>
  <w:style w:type="paragraph" w:customStyle="1" w:styleId="83ProM2">
    <w:name w:val="8.3 Pro M2"/>
    <w:basedOn w:val="83ProM"/>
    <w:rsid w:val="00A67FA4"/>
    <w:pPr>
      <w:tabs>
        <w:tab w:val="clear" w:pos="1418"/>
        <w:tab w:val="left" w:pos="1701"/>
      </w:tabs>
      <w:ind w:left="1701"/>
    </w:pPr>
    <w:rPr>
      <w:snapToGrid w:val="0"/>
    </w:rPr>
  </w:style>
  <w:style w:type="paragraph" w:customStyle="1" w:styleId="83ProM3">
    <w:name w:val="8.3 Pro M3"/>
    <w:basedOn w:val="83ProM2"/>
    <w:rsid w:val="00A67FA4"/>
    <w:pPr>
      <w:ind w:left="1985"/>
    </w:pPr>
    <w:rPr>
      <w:lang w:val="nl-NL"/>
    </w:rPr>
  </w:style>
  <w:style w:type="paragraph" w:customStyle="1" w:styleId="84">
    <w:name w:val="8.4"/>
    <w:basedOn w:val="83"/>
    <w:rsid w:val="00A67FA4"/>
    <w:pPr>
      <w:tabs>
        <w:tab w:val="clear" w:pos="1418"/>
        <w:tab w:val="left" w:pos="1701"/>
      </w:tabs>
      <w:ind w:left="1702"/>
    </w:pPr>
  </w:style>
  <w:style w:type="paragraph" w:customStyle="1" w:styleId="8table">
    <w:name w:val="8.table"/>
    <w:basedOn w:val="83"/>
    <w:rsid w:val="00A67FA4"/>
    <w:pPr>
      <w:tabs>
        <w:tab w:val="left" w:pos="2835"/>
        <w:tab w:val="left" w:pos="4536"/>
        <w:tab w:val="left" w:pos="6237"/>
      </w:tabs>
    </w:pPr>
    <w:rPr>
      <w:rFonts w:ascii="Helvetica" w:hAnsi="Helvetica"/>
      <w:color w:val="0000FF"/>
    </w:rPr>
  </w:style>
  <w:style w:type="paragraph" w:customStyle="1" w:styleId="Deel">
    <w:name w:val="Deel"/>
    <w:basedOn w:val="Standaard"/>
    <w:autoRedefine/>
    <w:rsid w:val="00A67FA4"/>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link w:val="DocumentstructuurChar"/>
    <w:semiHidden/>
    <w:rsid w:val="00A67FA4"/>
    <w:pPr>
      <w:shd w:val="clear" w:color="auto" w:fill="000080"/>
    </w:pPr>
    <w:rPr>
      <w:rFonts w:ascii="Geneva" w:hAnsi="Geneva"/>
    </w:rPr>
  </w:style>
  <w:style w:type="character" w:customStyle="1" w:styleId="DocumentstructuurChar">
    <w:name w:val="Documentstructuur Char"/>
    <w:link w:val="Documentstructuur"/>
    <w:semiHidden/>
    <w:rsid w:val="00A67FA4"/>
    <w:rPr>
      <w:rFonts w:ascii="Geneva" w:eastAsia="Times New Roman" w:hAnsi="Geneva" w:cs="Times New Roman"/>
      <w:sz w:val="20"/>
      <w:szCs w:val="20"/>
      <w:shd w:val="clear" w:color="auto" w:fill="000080"/>
      <w:lang w:eastAsia="nl-NL"/>
    </w:rPr>
  </w:style>
  <w:style w:type="paragraph" w:styleId="Eindnoottekst">
    <w:name w:val="endnote text"/>
    <w:basedOn w:val="Standaard"/>
    <w:link w:val="EindnoottekstChar"/>
    <w:semiHidden/>
    <w:rsid w:val="00A67FA4"/>
  </w:style>
  <w:style w:type="character" w:customStyle="1" w:styleId="EindnoottekstChar">
    <w:name w:val="Eindnoottekst Char"/>
    <w:link w:val="Eindnoottekst"/>
    <w:semiHidden/>
    <w:rsid w:val="00A67FA4"/>
    <w:rPr>
      <w:rFonts w:ascii="Times New Roman" w:eastAsia="Times New Roman" w:hAnsi="Times New Roman" w:cs="Times New Roman"/>
      <w:sz w:val="20"/>
      <w:szCs w:val="20"/>
      <w:lang w:eastAsia="nl-NL"/>
    </w:rPr>
  </w:style>
  <w:style w:type="character" w:styleId="GevolgdeHyperlink">
    <w:name w:val="FollowedHyperlink"/>
    <w:rsid w:val="00A67FA4"/>
    <w:rPr>
      <w:color w:val="800080"/>
      <w:u w:val="single"/>
    </w:rPr>
  </w:style>
  <w:style w:type="character" w:styleId="Hyperlink">
    <w:name w:val="Hyperlink"/>
    <w:rsid w:val="00A67FA4"/>
    <w:rPr>
      <w:color w:val="0000FF"/>
      <w:u w:val="single"/>
    </w:rPr>
  </w:style>
  <w:style w:type="paragraph" w:styleId="Inhopg1">
    <w:name w:val="toc 1"/>
    <w:basedOn w:val="Standaard"/>
    <w:next w:val="Standaard"/>
    <w:uiPriority w:val="39"/>
    <w:rsid w:val="00A67FA4"/>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A67FA4"/>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A67FA4"/>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uiPriority w:val="39"/>
    <w:rsid w:val="00A67FA4"/>
    <w:pPr>
      <w:tabs>
        <w:tab w:val="left" w:pos="1134"/>
        <w:tab w:val="left" w:pos="7371"/>
        <w:tab w:val="left" w:pos="7938"/>
        <w:tab w:val="right" w:pos="8488"/>
      </w:tabs>
      <w:ind w:left="720"/>
      <w:jc w:val="left"/>
    </w:pPr>
    <w:rPr>
      <w:noProof/>
      <w:sz w:val="16"/>
      <w:szCs w:val="24"/>
      <w:lang w:val="nl-NL"/>
    </w:rPr>
  </w:style>
  <w:style w:type="paragraph" w:styleId="Inhopg5">
    <w:name w:val="toc 5"/>
    <w:basedOn w:val="Standaard"/>
    <w:next w:val="Standaard"/>
    <w:uiPriority w:val="39"/>
    <w:rsid w:val="00A67FA4"/>
    <w:pPr>
      <w:tabs>
        <w:tab w:val="right" w:leader="dot" w:pos="8505"/>
      </w:tabs>
      <w:ind w:left="960"/>
    </w:pPr>
    <w:rPr>
      <w:sz w:val="16"/>
    </w:rPr>
  </w:style>
  <w:style w:type="paragraph" w:styleId="Inhopg6">
    <w:name w:val="toc 6"/>
    <w:basedOn w:val="Standaard"/>
    <w:next w:val="Standaard"/>
    <w:autoRedefine/>
    <w:rsid w:val="00A67FA4"/>
    <w:pPr>
      <w:ind w:left="1200"/>
    </w:pPr>
    <w:rPr>
      <w:sz w:val="16"/>
    </w:rPr>
  </w:style>
  <w:style w:type="paragraph" w:styleId="Inhopg7">
    <w:name w:val="toc 7"/>
    <w:basedOn w:val="Standaard"/>
    <w:next w:val="Standaard"/>
    <w:autoRedefine/>
    <w:rsid w:val="00A67FA4"/>
    <w:pPr>
      <w:ind w:left="1440"/>
    </w:pPr>
  </w:style>
  <w:style w:type="paragraph" w:styleId="Inhopg8">
    <w:name w:val="toc 8"/>
    <w:basedOn w:val="Standaard"/>
    <w:next w:val="Standaard"/>
    <w:autoRedefine/>
    <w:rsid w:val="00A67FA4"/>
    <w:pPr>
      <w:ind w:left="1680"/>
    </w:pPr>
  </w:style>
  <w:style w:type="paragraph" w:styleId="Inhopg9">
    <w:name w:val="toc 9"/>
    <w:basedOn w:val="Standaard"/>
    <w:next w:val="Standaard"/>
    <w:rsid w:val="00A67FA4"/>
    <w:pPr>
      <w:tabs>
        <w:tab w:val="left" w:pos="851"/>
        <w:tab w:val="left" w:pos="7371"/>
        <w:tab w:val="left" w:pos="7938"/>
        <w:tab w:val="right" w:leader="dot" w:pos="9639"/>
      </w:tabs>
    </w:pPr>
    <w:rPr>
      <w:sz w:val="16"/>
    </w:rPr>
  </w:style>
  <w:style w:type="paragraph" w:styleId="Koptekst">
    <w:name w:val="header"/>
    <w:basedOn w:val="Standaard"/>
    <w:link w:val="KoptekstChar"/>
    <w:rsid w:val="00A67FA4"/>
    <w:pPr>
      <w:tabs>
        <w:tab w:val="center" w:pos="4536"/>
        <w:tab w:val="right" w:pos="9072"/>
      </w:tabs>
    </w:pPr>
  </w:style>
  <w:style w:type="character" w:customStyle="1" w:styleId="KoptekstChar">
    <w:name w:val="Koptekst Char"/>
    <w:link w:val="Koptekst"/>
    <w:rsid w:val="00A67FA4"/>
    <w:rPr>
      <w:rFonts w:ascii="Times New Roman" w:eastAsia="Times New Roman" w:hAnsi="Times New Roman" w:cs="Times New Roman"/>
      <w:sz w:val="20"/>
      <w:szCs w:val="20"/>
      <w:lang w:eastAsia="nl-NL"/>
    </w:rPr>
  </w:style>
  <w:style w:type="paragraph" w:customStyle="1" w:styleId="Lijn">
    <w:name w:val="Lijn"/>
    <w:basedOn w:val="Standaard"/>
    <w:link w:val="LijnChar"/>
    <w:autoRedefine/>
    <w:rsid w:val="00A67FA4"/>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A67FA4"/>
    <w:rPr>
      <w:rFonts w:ascii="Helvetica" w:eastAsia="Times New Roman" w:hAnsi="Helvetica" w:cs="Times New Roman"/>
      <w:color w:val="000000"/>
      <w:spacing w:val="-2"/>
      <w:sz w:val="16"/>
      <w:szCs w:val="20"/>
      <w:lang w:eastAsia="nl-NL"/>
    </w:rPr>
  </w:style>
  <w:style w:type="paragraph" w:styleId="Lijstopsomteken">
    <w:name w:val="List Bullet"/>
    <w:basedOn w:val="Standaard"/>
    <w:autoRedefine/>
    <w:rsid w:val="00A67FA4"/>
    <w:pPr>
      <w:tabs>
        <w:tab w:val="num" w:pos="360"/>
      </w:tabs>
      <w:ind w:left="360" w:hanging="360"/>
    </w:pPr>
    <w:rPr>
      <w:rFonts w:ascii="Helvetica" w:hAnsi="Helvetica"/>
      <w:lang w:val="en-US"/>
    </w:rPr>
  </w:style>
  <w:style w:type="paragraph" w:customStyle="1" w:styleId="Link">
    <w:name w:val="Link"/>
    <w:autoRedefine/>
    <w:rsid w:val="00A67FA4"/>
    <w:pPr>
      <w:ind w:left="-851"/>
    </w:pPr>
    <w:rPr>
      <w:rFonts w:ascii="Arial" w:eastAsia="Times New Roman" w:hAnsi="Arial" w:cs="Arial"/>
      <w:bCs/>
      <w:color w:val="0000FF"/>
      <w:sz w:val="18"/>
      <w:szCs w:val="24"/>
      <w:lang w:val="nl-NL"/>
    </w:rPr>
  </w:style>
  <w:style w:type="character" w:customStyle="1" w:styleId="MeetChar">
    <w:name w:val="MeetChar"/>
    <w:rsid w:val="00A67FA4"/>
    <w:rPr>
      <w:b/>
      <w:color w:val="008080"/>
    </w:rPr>
  </w:style>
  <w:style w:type="character" w:customStyle="1" w:styleId="Merk">
    <w:name w:val="Merk"/>
    <w:rsid w:val="00A67FA4"/>
    <w:rPr>
      <w:rFonts w:ascii="Helvetica" w:hAnsi="Helvetica"/>
      <w:b/>
      <w:noProof w:val="0"/>
      <w:color w:val="FF0000"/>
      <w:lang w:val="nl-NL"/>
    </w:rPr>
  </w:style>
  <w:style w:type="character" w:styleId="Paginanummer">
    <w:name w:val="page number"/>
    <w:basedOn w:val="Standaardalinea-lettertype"/>
    <w:rsid w:val="00A67FA4"/>
  </w:style>
  <w:style w:type="paragraph" w:styleId="Voettekst">
    <w:name w:val="footer"/>
    <w:basedOn w:val="Standaard"/>
    <w:link w:val="VoettekstChar"/>
    <w:rsid w:val="00A67FA4"/>
    <w:pPr>
      <w:tabs>
        <w:tab w:val="center" w:pos="4819"/>
        <w:tab w:val="right" w:pos="9071"/>
      </w:tabs>
    </w:pPr>
  </w:style>
  <w:style w:type="character" w:customStyle="1" w:styleId="VoettekstChar">
    <w:name w:val="Voettekst Char"/>
    <w:link w:val="Voettekst"/>
    <w:rsid w:val="00A67FA4"/>
    <w:rPr>
      <w:rFonts w:ascii="Times New Roman" w:eastAsia="Times New Roman" w:hAnsi="Times New Roman" w:cs="Times New Roman"/>
      <w:sz w:val="20"/>
      <w:szCs w:val="20"/>
      <w:lang w:eastAsia="nl-NL"/>
    </w:rPr>
  </w:style>
  <w:style w:type="paragraph" w:customStyle="1" w:styleId="Zieook">
    <w:name w:val="Zie ook"/>
    <w:basedOn w:val="Standaard"/>
    <w:rsid w:val="00A67FA4"/>
    <w:rPr>
      <w:rFonts w:ascii="Arial" w:hAnsi="Arial"/>
      <w:b/>
      <w:sz w:val="16"/>
    </w:rPr>
  </w:style>
  <w:style w:type="paragraph" w:styleId="Bloktekst">
    <w:name w:val="Block Text"/>
    <w:basedOn w:val="Standaard"/>
    <w:rsid w:val="00A67FA4"/>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color w:val="000000"/>
    </w:rPr>
  </w:style>
  <w:style w:type="character" w:customStyle="1" w:styleId="Post">
    <w:name w:val="Post"/>
    <w:rsid w:val="00A67FA4"/>
    <w:rPr>
      <w:rFonts w:ascii="Arial" w:hAnsi="Arial" w:cs="Arial"/>
      <w:noProof/>
      <w:color w:val="0000FF"/>
      <w:sz w:val="16"/>
      <w:szCs w:val="16"/>
      <w:lang w:val="fr-FR"/>
    </w:rPr>
  </w:style>
  <w:style w:type="character" w:customStyle="1" w:styleId="OptieChar">
    <w:name w:val="OptieChar"/>
    <w:rsid w:val="00A67FA4"/>
    <w:rPr>
      <w:color w:val="FF0000"/>
    </w:rPr>
  </w:style>
  <w:style w:type="character" w:customStyle="1" w:styleId="MerkChar">
    <w:name w:val="MerkChar"/>
    <w:rsid w:val="00A67FA4"/>
    <w:rPr>
      <w:color w:val="FF6600"/>
    </w:rPr>
  </w:style>
  <w:style w:type="paragraph" w:customStyle="1" w:styleId="80">
    <w:name w:val="8.0"/>
    <w:basedOn w:val="Standaard"/>
    <w:link w:val="80Char"/>
    <w:autoRedefine/>
    <w:rsid w:val="00A67FA4"/>
    <w:pPr>
      <w:tabs>
        <w:tab w:val="left" w:pos="284"/>
      </w:tabs>
      <w:spacing w:before="20" w:after="40"/>
      <w:ind w:left="567"/>
    </w:pPr>
    <w:rPr>
      <w:rFonts w:ascii="Arial" w:hAnsi="Arial" w:cs="Arial"/>
      <w:sz w:val="18"/>
      <w:szCs w:val="18"/>
    </w:rPr>
  </w:style>
  <w:style w:type="character" w:customStyle="1" w:styleId="80Char">
    <w:name w:val="8.0 Char"/>
    <w:link w:val="80"/>
    <w:rsid w:val="00A67FA4"/>
    <w:rPr>
      <w:rFonts w:ascii="Arial" w:eastAsia="Times New Roman" w:hAnsi="Arial" w:cs="Arial"/>
      <w:sz w:val="18"/>
      <w:szCs w:val="18"/>
      <w:lang w:eastAsia="nl-NL"/>
    </w:rPr>
  </w:style>
  <w:style w:type="paragraph" w:customStyle="1" w:styleId="Kop4Rood">
    <w:name w:val="Kop 4 + Rood"/>
    <w:basedOn w:val="Kop4"/>
    <w:link w:val="Kop4RoodChar"/>
    <w:rsid w:val="00A67FA4"/>
    <w:rPr>
      <w:bCs/>
      <w:color w:val="FF0000"/>
    </w:rPr>
  </w:style>
  <w:style w:type="paragraph" w:customStyle="1" w:styleId="Bestek">
    <w:name w:val="Bestek"/>
    <w:basedOn w:val="Standaard"/>
    <w:rsid w:val="00A67FA4"/>
    <w:pPr>
      <w:ind w:left="-851"/>
    </w:pPr>
    <w:rPr>
      <w:rFonts w:ascii="Arial" w:hAnsi="Arial"/>
      <w:b/>
      <w:color w:val="FF0000"/>
    </w:rPr>
  </w:style>
  <w:style w:type="paragraph" w:customStyle="1" w:styleId="83Normen">
    <w:name w:val="8.3 Normen"/>
    <w:basedOn w:val="83Kenm"/>
    <w:link w:val="83NormenChar"/>
    <w:rsid w:val="00A67FA4"/>
    <w:pPr>
      <w:tabs>
        <w:tab w:val="clear" w:pos="4253"/>
      </w:tabs>
      <w:ind w:left="4082" w:hanging="113"/>
    </w:pPr>
    <w:rPr>
      <w:b/>
      <w:color w:val="008000"/>
    </w:rPr>
  </w:style>
  <w:style w:type="character" w:customStyle="1" w:styleId="83NormenChar">
    <w:name w:val="8.3 Normen Char"/>
    <w:link w:val="83Normen"/>
    <w:rsid w:val="00A67FA4"/>
    <w:rPr>
      <w:rFonts w:ascii="Arial" w:eastAsia="Times New Roman" w:hAnsi="Arial" w:cs="Arial"/>
      <w:b/>
      <w:color w:val="008000"/>
      <w:sz w:val="16"/>
      <w:szCs w:val="18"/>
      <w:lang w:val="nl-NL" w:eastAsia="nl-NL"/>
    </w:rPr>
  </w:style>
  <w:style w:type="character" w:customStyle="1" w:styleId="Poste">
    <w:name w:val="Poste"/>
    <w:rsid w:val="00A67FA4"/>
    <w:rPr>
      <w:rFonts w:ascii="Arial" w:hAnsi="Arial" w:cs="Arial"/>
      <w:noProof/>
      <w:color w:val="0000FF"/>
      <w:sz w:val="16"/>
      <w:szCs w:val="16"/>
      <w:lang w:val="fr-FR"/>
    </w:rPr>
  </w:style>
  <w:style w:type="paragraph" w:customStyle="1" w:styleId="OFWEL">
    <w:name w:val="OFWEL"/>
    <w:basedOn w:val="Standaard"/>
    <w:next w:val="Standaard"/>
    <w:rsid w:val="00A67FA4"/>
    <w:pPr>
      <w:jc w:val="left"/>
    </w:pPr>
    <w:rPr>
      <w:color w:val="008080"/>
    </w:rPr>
  </w:style>
  <w:style w:type="paragraph" w:customStyle="1" w:styleId="Meting">
    <w:name w:val="Meting"/>
    <w:basedOn w:val="Standaard"/>
    <w:rsid w:val="00A67FA4"/>
    <w:pPr>
      <w:ind w:left="1418" w:hanging="1418"/>
    </w:pPr>
  </w:style>
  <w:style w:type="paragraph" w:customStyle="1" w:styleId="OFWEL-1">
    <w:name w:val="OFWEL -1"/>
    <w:basedOn w:val="OFWEL"/>
    <w:rsid w:val="00A67FA4"/>
    <w:pPr>
      <w:ind w:left="851"/>
    </w:pPr>
    <w:rPr>
      <w:spacing w:val="-3"/>
    </w:rPr>
  </w:style>
  <w:style w:type="paragraph" w:customStyle="1" w:styleId="FACULT">
    <w:name w:val="FACULT"/>
    <w:basedOn w:val="Standaard"/>
    <w:next w:val="Standaard"/>
    <w:rsid w:val="00A67FA4"/>
    <w:rPr>
      <w:color w:val="0000FF"/>
    </w:rPr>
  </w:style>
  <w:style w:type="paragraph" w:customStyle="1" w:styleId="Volgnr">
    <w:name w:val="Volgnr"/>
    <w:basedOn w:val="Standaard"/>
    <w:next w:val="Standaard"/>
    <w:link w:val="VolgnrChar"/>
    <w:rsid w:val="00A67FA4"/>
    <w:pPr>
      <w:ind w:left="-851"/>
      <w:outlineLvl w:val="3"/>
    </w:pPr>
    <w:rPr>
      <w:rFonts w:ascii="Arial" w:hAnsi="Arial"/>
      <w:color w:val="000000"/>
      <w:sz w:val="16"/>
      <w:lang w:val="nl"/>
    </w:rPr>
  </w:style>
  <w:style w:type="character" w:customStyle="1" w:styleId="VolgnrChar">
    <w:name w:val="Volgnr Char"/>
    <w:link w:val="Volgnr"/>
    <w:rsid w:val="00A67FA4"/>
    <w:rPr>
      <w:rFonts w:ascii="Arial" w:eastAsia="Times New Roman" w:hAnsi="Arial" w:cs="Times New Roman"/>
      <w:color w:val="000000"/>
      <w:sz w:val="16"/>
      <w:szCs w:val="20"/>
      <w:lang w:val="nl" w:eastAsia="nl-NL"/>
    </w:rPr>
  </w:style>
  <w:style w:type="paragraph" w:customStyle="1" w:styleId="Merk1">
    <w:name w:val="Merk1"/>
    <w:basedOn w:val="Volgnr"/>
    <w:next w:val="Kop4"/>
    <w:link w:val="Merk1Char"/>
    <w:rsid w:val="00A67FA4"/>
    <w:pPr>
      <w:spacing w:before="40" w:after="20"/>
    </w:pPr>
    <w:rPr>
      <w:b/>
      <w:color w:val="FF0000"/>
      <w:lang w:val="nl-BE"/>
    </w:rPr>
  </w:style>
  <w:style w:type="character" w:customStyle="1" w:styleId="Merk1Char">
    <w:name w:val="Merk1 Char"/>
    <w:link w:val="Merk1"/>
    <w:rsid w:val="00A67FA4"/>
    <w:rPr>
      <w:rFonts w:ascii="Arial" w:eastAsia="Times New Roman" w:hAnsi="Arial" w:cs="Times New Roman"/>
      <w:b/>
      <w:color w:val="FF0000"/>
      <w:sz w:val="16"/>
      <w:szCs w:val="20"/>
      <w:lang w:val="nl" w:eastAsia="nl-NL"/>
    </w:rPr>
  </w:style>
  <w:style w:type="character" w:customStyle="1" w:styleId="Kop4RoodChar">
    <w:name w:val="Kop 4 + Rood Char"/>
    <w:link w:val="Kop4Rood"/>
    <w:rsid w:val="00A67FA4"/>
    <w:rPr>
      <w:rFonts w:ascii="Arial" w:eastAsia="Times New Roman" w:hAnsi="Arial" w:cs="Times New Roman"/>
      <w:bCs/>
      <w:color w:val="FF0000"/>
      <w:sz w:val="16"/>
      <w:szCs w:val="20"/>
      <w:lang w:val="nl-NL" w:eastAsia="nl-NL"/>
    </w:rPr>
  </w:style>
  <w:style w:type="paragraph" w:customStyle="1" w:styleId="Hoofdgroep">
    <w:name w:val="Hoofdgroep"/>
    <w:basedOn w:val="Hoofdstuk"/>
    <w:rsid w:val="00A67FA4"/>
    <w:pPr>
      <w:outlineLvl w:val="1"/>
    </w:pPr>
    <w:rPr>
      <w:rFonts w:ascii="Helvetica" w:hAnsi="Helvetica"/>
      <w:b w:val="0"/>
      <w:color w:val="0000FF"/>
    </w:rPr>
  </w:style>
  <w:style w:type="character" w:styleId="Verwijzingopmerking">
    <w:name w:val="annotation reference"/>
    <w:semiHidden/>
    <w:rsid w:val="00A67FA4"/>
    <w:rPr>
      <w:sz w:val="16"/>
      <w:szCs w:val="16"/>
    </w:rPr>
  </w:style>
  <w:style w:type="paragraph" w:styleId="Tekstopmerking">
    <w:name w:val="annotation text"/>
    <w:basedOn w:val="Standaard"/>
    <w:link w:val="TekstopmerkingChar"/>
    <w:semiHidden/>
    <w:rsid w:val="00A67FA4"/>
    <w:pPr>
      <w:jc w:val="left"/>
    </w:pPr>
    <w:rPr>
      <w:lang w:val="nl-NL"/>
    </w:rPr>
  </w:style>
  <w:style w:type="character" w:customStyle="1" w:styleId="TekstopmerkingChar">
    <w:name w:val="Tekst opmerking Char"/>
    <w:link w:val="Tekstopmerking"/>
    <w:semiHidden/>
    <w:rsid w:val="00A67FA4"/>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A67FA4"/>
    <w:rPr>
      <w:rFonts w:ascii="Tahoma" w:hAnsi="Tahoma" w:cs="Tahoma"/>
      <w:sz w:val="16"/>
      <w:szCs w:val="16"/>
    </w:rPr>
  </w:style>
  <w:style w:type="character" w:customStyle="1" w:styleId="BallontekstChar">
    <w:name w:val="Ballontekst Char"/>
    <w:link w:val="Ballontekst"/>
    <w:uiPriority w:val="99"/>
    <w:semiHidden/>
    <w:rsid w:val="00A67FA4"/>
    <w:rPr>
      <w:rFonts w:ascii="Tahoma" w:eastAsia="Times New Roman" w:hAnsi="Tahoma" w:cs="Tahoma"/>
      <w:sz w:val="16"/>
      <w:szCs w:val="16"/>
      <w:lang w:eastAsia="nl-NL"/>
    </w:rPr>
  </w:style>
  <w:style w:type="character" w:customStyle="1" w:styleId="Referentie">
    <w:name w:val="Referentie"/>
    <w:rsid w:val="00A67FA4"/>
    <w:rPr>
      <w:color w:val="FF6600"/>
    </w:rPr>
  </w:style>
  <w:style w:type="character" w:customStyle="1" w:styleId="RevisieDatum">
    <w:name w:val="RevisieDatum"/>
    <w:rsid w:val="00A67FA4"/>
    <w:rPr>
      <w:vanish/>
      <w:color w:val="auto"/>
    </w:rPr>
  </w:style>
  <w:style w:type="paragraph" w:customStyle="1" w:styleId="Kop5Blauw">
    <w:name w:val="Kop 5 + Blauw"/>
    <w:basedOn w:val="Kop5"/>
    <w:link w:val="Kop5BlauwChar"/>
    <w:rsid w:val="00A67FA4"/>
    <w:rPr>
      <w:color w:val="0000FF"/>
    </w:rPr>
  </w:style>
  <w:style w:type="character" w:customStyle="1" w:styleId="Kop5BlauwChar">
    <w:name w:val="Kop 5 + Blauw Char"/>
    <w:link w:val="Kop5Blauw"/>
    <w:rsid w:val="00A67FA4"/>
    <w:rPr>
      <w:rFonts w:ascii="Arial" w:eastAsia="Times New Roman" w:hAnsi="Arial" w:cs="Times New Roman"/>
      <w:b/>
      <w:bCs/>
      <w:color w:val="0000FF"/>
      <w:sz w:val="18"/>
      <w:szCs w:val="20"/>
      <w:lang w:val="en-US" w:eastAsia="nl-NL"/>
    </w:rPr>
  </w:style>
  <w:style w:type="paragraph" w:customStyle="1" w:styleId="83KenmCursiefGrijs-50">
    <w:name w:val="8.3 Kenm + Cursief Grijs-50%"/>
    <w:basedOn w:val="83Kenm"/>
    <w:link w:val="83KenmCursiefGrijs-50Char"/>
    <w:rsid w:val="00A67FA4"/>
    <w:rPr>
      <w:bCs/>
      <w:i/>
      <w:iCs/>
      <w:color w:val="808080"/>
    </w:rPr>
  </w:style>
  <w:style w:type="character" w:customStyle="1" w:styleId="83KenmCursiefGrijs-50Char">
    <w:name w:val="8.3 Kenm + Cursief Grijs-50% Char"/>
    <w:link w:val="83KenmCursiefGrijs-50"/>
    <w:rsid w:val="00A67FA4"/>
    <w:rPr>
      <w:rFonts w:ascii="Arial" w:eastAsia="Times New Roman" w:hAnsi="Arial" w:cs="Arial"/>
      <w:bCs/>
      <w:i/>
      <w:iCs/>
      <w:color w:val="808080"/>
      <w:sz w:val="16"/>
      <w:szCs w:val="18"/>
      <w:lang w:val="nl-NL" w:eastAsia="nl-NL"/>
    </w:rPr>
  </w:style>
  <w:style w:type="character" w:customStyle="1" w:styleId="SfbCodeChar">
    <w:name w:val="Sfb_Code Char"/>
    <w:link w:val="SfbCode"/>
    <w:rsid w:val="00A67FA4"/>
    <w:rPr>
      <w:rFonts w:ascii="Arial" w:hAnsi="Arial" w:cs="Arial"/>
      <w:b/>
      <w:snapToGrid w:val="0"/>
      <w:color w:val="FF0000"/>
      <w:sz w:val="18"/>
      <w:szCs w:val="18"/>
    </w:rPr>
  </w:style>
  <w:style w:type="paragraph" w:customStyle="1" w:styleId="SfbCode">
    <w:name w:val="Sfb_Code"/>
    <w:basedOn w:val="Standaard"/>
    <w:next w:val="Lijn"/>
    <w:link w:val="SfbCodeChar"/>
    <w:autoRedefine/>
    <w:rsid w:val="00A67FA4"/>
    <w:pPr>
      <w:spacing w:before="20" w:after="40"/>
      <w:ind w:left="567"/>
    </w:pPr>
    <w:rPr>
      <w:rFonts w:ascii="Arial" w:eastAsia="Calibri" w:hAnsi="Arial" w:cs="Arial"/>
      <w:b/>
      <w:snapToGrid w:val="0"/>
      <w:color w:val="FF0000"/>
      <w:sz w:val="18"/>
      <w:szCs w:val="18"/>
      <w:lang w:eastAsia="en-US"/>
    </w:rPr>
  </w:style>
  <w:style w:type="character" w:customStyle="1" w:styleId="Verdana6ptVet">
    <w:name w:val="Verdana 6 pt Vet"/>
    <w:semiHidden/>
    <w:rsid w:val="00A67FA4"/>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A67FA4"/>
    <w:pPr>
      <w:spacing w:line="160" w:lineRule="atLeast"/>
      <w:jc w:val="center"/>
    </w:pPr>
    <w:rPr>
      <w:rFonts w:ascii="Verdana" w:hAnsi="Verdana"/>
      <w:color w:val="000000"/>
      <w:sz w:val="16"/>
      <w:szCs w:val="12"/>
    </w:rPr>
  </w:style>
  <w:style w:type="character" w:customStyle="1" w:styleId="Verdana6ptZwart">
    <w:name w:val="Verdana 6 pt Zwart"/>
    <w:semiHidden/>
    <w:rsid w:val="00A67FA4"/>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A67FA4"/>
    <w:pPr>
      <w:spacing w:line="168" w:lineRule="atLeast"/>
    </w:pPr>
    <w:rPr>
      <w:rFonts w:ascii="Verdana" w:hAnsi="Verdana"/>
      <w:color w:val="000000"/>
      <w:sz w:val="16"/>
      <w:szCs w:val="12"/>
    </w:rPr>
  </w:style>
  <w:style w:type="paragraph" w:customStyle="1" w:styleId="Verdana6pt">
    <w:name w:val="Verdana 6 pt"/>
    <w:basedOn w:val="Standaard"/>
    <w:semiHidden/>
    <w:rsid w:val="00A67FA4"/>
    <w:pPr>
      <w:spacing w:line="168" w:lineRule="atLeast"/>
      <w:jc w:val="center"/>
    </w:pPr>
    <w:rPr>
      <w:rFonts w:ascii="Verdana" w:hAnsi="Verdana"/>
      <w:b/>
      <w:bCs/>
      <w:color w:val="FFFFFF"/>
      <w:sz w:val="16"/>
      <w:szCs w:val="13"/>
      <w:shd w:val="clear" w:color="auto" w:fill="FF0000"/>
    </w:rPr>
  </w:style>
  <w:style w:type="paragraph" w:customStyle="1" w:styleId="Merk2">
    <w:name w:val="Merk2"/>
    <w:basedOn w:val="Merk1"/>
    <w:rsid w:val="00A67FA4"/>
    <w:pPr>
      <w:spacing w:before="60" w:after="60"/>
      <w:ind w:left="567" w:hanging="1418"/>
    </w:pPr>
    <w:rPr>
      <w:b w:val="0"/>
      <w:color w:val="0000FF"/>
    </w:rPr>
  </w:style>
  <w:style w:type="paragraph" w:customStyle="1" w:styleId="CodeSfb">
    <w:name w:val="Code_Sfb"/>
    <w:basedOn w:val="Standaard"/>
    <w:next w:val="Standaard"/>
    <w:autoRedefine/>
    <w:rsid w:val="00A67FA4"/>
    <w:pPr>
      <w:tabs>
        <w:tab w:val="left" w:pos="3402"/>
        <w:tab w:val="left" w:pos="5670"/>
      </w:tabs>
      <w:spacing w:before="20" w:after="40"/>
      <w:ind w:left="567"/>
    </w:pPr>
    <w:rPr>
      <w:rFonts w:ascii="Arial" w:hAnsi="Arial" w:cs="Arial"/>
      <w:b/>
      <w:snapToGrid w:val="0"/>
      <w:color w:val="FF0000"/>
      <w:sz w:val="18"/>
      <w:szCs w:val="18"/>
      <w:lang w:val="fr-BE"/>
    </w:rPr>
  </w:style>
  <w:style w:type="paragraph" w:customStyle="1" w:styleId="FACULT-1">
    <w:name w:val="FACULT  -1"/>
    <w:basedOn w:val="FACULT"/>
    <w:rsid w:val="00A67FA4"/>
    <w:pPr>
      <w:ind w:left="851"/>
    </w:pPr>
  </w:style>
  <w:style w:type="paragraph" w:customStyle="1" w:styleId="FACULT-2">
    <w:name w:val="FACULT  -2"/>
    <w:basedOn w:val="Standaard"/>
    <w:rsid w:val="00A67FA4"/>
    <w:pPr>
      <w:ind w:left="1701"/>
    </w:pPr>
    <w:rPr>
      <w:color w:val="0000FF"/>
    </w:rPr>
  </w:style>
  <w:style w:type="character" w:customStyle="1" w:styleId="FacultChar">
    <w:name w:val="FacultChar"/>
    <w:rsid w:val="00A67FA4"/>
    <w:rPr>
      <w:color w:val="0000FF"/>
    </w:rPr>
  </w:style>
  <w:style w:type="paragraph" w:customStyle="1" w:styleId="MerkPar">
    <w:name w:val="MerkPar"/>
    <w:basedOn w:val="Standaard"/>
    <w:rsid w:val="00A67FA4"/>
    <w:rPr>
      <w:color w:val="FF6600"/>
    </w:rPr>
  </w:style>
  <w:style w:type="paragraph" w:customStyle="1" w:styleId="Nota">
    <w:name w:val="Nota"/>
    <w:basedOn w:val="Standaard"/>
    <w:rsid w:val="00A67FA4"/>
    <w:rPr>
      <w:spacing w:val="-3"/>
      <w:lang w:val="en-US"/>
    </w:rPr>
  </w:style>
  <w:style w:type="paragraph" w:customStyle="1" w:styleId="OFWEL-2">
    <w:name w:val="OFWEL -2"/>
    <w:basedOn w:val="OFWEL-1"/>
    <w:rsid w:val="00A67FA4"/>
    <w:pPr>
      <w:ind w:left="1701"/>
    </w:pPr>
  </w:style>
  <w:style w:type="paragraph" w:customStyle="1" w:styleId="OFWEL-3">
    <w:name w:val="OFWEL -3"/>
    <w:basedOn w:val="OFWEL-2"/>
    <w:rsid w:val="00A67FA4"/>
    <w:pPr>
      <w:ind w:left="2552"/>
    </w:pPr>
  </w:style>
  <w:style w:type="character" w:customStyle="1" w:styleId="OfwelChar">
    <w:name w:val="OfwelChar"/>
    <w:rsid w:val="00A67FA4"/>
    <w:rPr>
      <w:color w:val="008080"/>
      <w:lang w:val="nl-BE"/>
    </w:rPr>
  </w:style>
  <w:style w:type="paragraph" w:customStyle="1" w:styleId="Project">
    <w:name w:val="Project"/>
    <w:basedOn w:val="Standaard"/>
    <w:rsid w:val="00A67FA4"/>
    <w:pPr>
      <w:suppressAutoHyphens/>
    </w:pPr>
    <w:rPr>
      <w:color w:val="800080"/>
      <w:spacing w:val="-3"/>
    </w:rPr>
  </w:style>
  <w:style w:type="character" w:customStyle="1" w:styleId="Revisie1">
    <w:name w:val="Revisie1"/>
    <w:rsid w:val="00A67FA4"/>
    <w:rPr>
      <w:color w:val="008080"/>
    </w:rPr>
  </w:style>
  <w:style w:type="paragraph" w:styleId="Standaardinspringing">
    <w:name w:val="Normal Indent"/>
    <w:basedOn w:val="Standaard"/>
    <w:semiHidden/>
    <w:rsid w:val="00A67FA4"/>
    <w:pPr>
      <w:ind w:left="1418"/>
    </w:pPr>
  </w:style>
  <w:style w:type="paragraph" w:customStyle="1" w:styleId="Verdana8ptVetZwartCentrerenRegelafstandMinimaal">
    <w:name w:val="Verdana 8 pt Vet Zwart Centreren Regelafstand:  Minimaal..."/>
    <w:basedOn w:val="Standaard"/>
    <w:semiHidden/>
    <w:rsid w:val="00A67FA4"/>
    <w:pPr>
      <w:spacing w:line="168" w:lineRule="atLeast"/>
      <w:jc w:val="center"/>
    </w:pPr>
    <w:rPr>
      <w:rFonts w:ascii="Verdana" w:hAnsi="Verdana"/>
      <w:b/>
      <w:bCs/>
      <w:color w:val="000000"/>
      <w:sz w:val="16"/>
    </w:rPr>
  </w:style>
  <w:style w:type="character" w:customStyle="1" w:styleId="Kop9Char1">
    <w:name w:val="Kop 9 Char1"/>
    <w:rsid w:val="00A67FA4"/>
    <w:rPr>
      <w:rFonts w:ascii="Arial" w:hAnsi="Arial" w:cs="Arial"/>
      <w:i/>
      <w:color w:val="999999"/>
      <w:sz w:val="16"/>
      <w:szCs w:val="22"/>
      <w:lang w:val="en-US" w:eastAsia="nl-NL" w:bidi="ar-SA"/>
    </w:rPr>
  </w:style>
  <w:style w:type="character" w:customStyle="1" w:styleId="Inhopg4Char">
    <w:name w:val="Inhopg 4 Char"/>
    <w:link w:val="Inhopg4"/>
    <w:rsid w:val="00A67FA4"/>
    <w:rPr>
      <w:rFonts w:ascii="Times New Roman" w:eastAsia="Times New Roman" w:hAnsi="Times New Roman" w:cs="Times New Roman"/>
      <w:noProof/>
      <w:sz w:val="16"/>
      <w:szCs w:val="24"/>
      <w:lang w:val="nl-NL" w:eastAsia="nl-NL"/>
    </w:rPr>
  </w:style>
  <w:style w:type="paragraph" w:customStyle="1" w:styleId="Opmaakprofiel80Grijs-50">
    <w:name w:val="Opmaakprofiel 8.0 + Grijs-50%"/>
    <w:basedOn w:val="80"/>
    <w:rsid w:val="00A67FA4"/>
    <w:rPr>
      <w:i/>
      <w:color w:val="808080"/>
    </w:rPr>
  </w:style>
  <w:style w:type="paragraph" w:customStyle="1" w:styleId="SfBCode0">
    <w:name w:val="SfB_Code"/>
    <w:basedOn w:val="Standaard"/>
    <w:rsid w:val="00A67FA4"/>
  </w:style>
  <w:style w:type="character" w:styleId="Onopgelostemelding">
    <w:name w:val="Unresolved Mention"/>
    <w:uiPriority w:val="99"/>
    <w:semiHidden/>
    <w:unhideWhenUsed/>
    <w:rsid w:val="000150A2"/>
    <w:rPr>
      <w:color w:val="605E5C"/>
      <w:shd w:val="clear" w:color="auto" w:fill="E1DFDD"/>
    </w:rPr>
  </w:style>
  <w:style w:type="paragraph" w:customStyle="1" w:styleId="p3">
    <w:name w:val="p3"/>
    <w:basedOn w:val="Standaard"/>
    <w:rsid w:val="00216B22"/>
    <w:pPr>
      <w:jc w:val="left"/>
    </w:pPr>
    <w:rPr>
      <w:rFonts w:ascii="Helvetica" w:hAnsi="Helvetica"/>
      <w:color w:val="000000"/>
      <w:sz w:val="15"/>
      <w:szCs w:val="15"/>
    </w:rPr>
  </w:style>
  <w:style w:type="character" w:customStyle="1" w:styleId="s2">
    <w:name w:val="s2"/>
    <w:rsid w:val="00216B22"/>
    <w:rPr>
      <w:rFonts w:ascii="Arial" w:hAnsi="Arial" w:cs="Arial" w:hint="default"/>
      <w:sz w:val="15"/>
      <w:szCs w:val="15"/>
    </w:rPr>
  </w:style>
  <w:style w:type="character" w:customStyle="1" w:styleId="s3">
    <w:name w:val="s3"/>
    <w:rsid w:val="008118DA"/>
    <w:rPr>
      <w:rFonts w:ascii="Helvetica" w:hAnsi="Helvetica" w:hint="default"/>
      <w:sz w:val="10"/>
      <w:szCs w:val="10"/>
    </w:rPr>
  </w:style>
  <w:style w:type="paragraph" w:customStyle="1" w:styleId="p4">
    <w:name w:val="p4"/>
    <w:basedOn w:val="Standaard"/>
    <w:rsid w:val="008118DA"/>
    <w:pPr>
      <w:jc w:val="left"/>
    </w:pPr>
    <w:rPr>
      <w:rFonts w:ascii="Helvetica" w:hAnsi="Helvetica"/>
      <w:color w:val="313131"/>
      <w:sz w:val="17"/>
      <w:szCs w:val="17"/>
    </w:rPr>
  </w:style>
  <w:style w:type="character" w:customStyle="1" w:styleId="s1">
    <w:name w:val="s1"/>
    <w:rsid w:val="008118DA"/>
    <w:rPr>
      <w:rFonts w:ascii="Arial" w:hAnsi="Arial" w:cs="Arial" w:hint="default"/>
      <w:sz w:val="17"/>
      <w:szCs w:val="17"/>
    </w:rPr>
  </w:style>
  <w:style w:type="character" w:customStyle="1" w:styleId="s6">
    <w:name w:val="s6"/>
    <w:rsid w:val="008118DA"/>
    <w:rPr>
      <w:color w:val="0000FF"/>
    </w:rPr>
  </w:style>
  <w:style w:type="character" w:customStyle="1" w:styleId="s9">
    <w:name w:val="s9"/>
    <w:rsid w:val="003730DE"/>
    <w:rPr>
      <w:rFonts w:ascii="Helvetica" w:hAnsi="Helvetica" w:hint="default"/>
      <w:color w:val="000000"/>
      <w:sz w:val="15"/>
      <w:szCs w:val="15"/>
    </w:rPr>
  </w:style>
  <w:style w:type="character" w:customStyle="1" w:styleId="s7">
    <w:name w:val="s7"/>
    <w:rsid w:val="00170446"/>
    <w:rPr>
      <w:rFonts w:ascii="Helvetica" w:hAnsi="Helvetica" w:hint="default"/>
      <w:color w:val="313131"/>
      <w:sz w:val="17"/>
      <w:szCs w:val="17"/>
    </w:rPr>
  </w:style>
  <w:style w:type="character" w:customStyle="1" w:styleId="s8">
    <w:name w:val="s8"/>
    <w:rsid w:val="00170446"/>
    <w:rPr>
      <w:rFonts w:ascii="Arial" w:hAnsi="Arial" w:cs="Arial" w:hint="default"/>
      <w:color w:val="313131"/>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7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mmercial.velux.be" TargetMode="External"/><Relationship Id="rId4" Type="http://schemas.openxmlformats.org/officeDocument/2006/relationships/styles" Target="styles.xml"/><Relationship Id="rId9" Type="http://schemas.openxmlformats.org/officeDocument/2006/relationships/hyperlink" Target="mailto:info@veluxcommercial.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4395e899f45917c67f4f4dd045b7f23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dc6abafc37f09030890d7845789ddaf0"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C0D42-BFDA-412C-A77E-BA0B1001C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49E76-951F-4993-A56C-13D8C211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2554</Words>
  <Characters>14050</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16571</CharactersWithSpaces>
  <SharedDoc>false</SharedDoc>
  <HLinks>
    <vt:vector size="12" baseType="variant">
      <vt:variant>
        <vt:i4>4915292</vt:i4>
      </vt:variant>
      <vt:variant>
        <vt:i4>30</vt:i4>
      </vt:variant>
      <vt:variant>
        <vt:i4>0</vt:i4>
      </vt:variant>
      <vt:variant>
        <vt:i4>5</vt:i4>
      </vt:variant>
      <vt:variant>
        <vt:lpwstr>https://commercial.velux.be/</vt:lpwstr>
      </vt:variant>
      <vt:variant>
        <vt:lpwstr/>
      </vt:variant>
      <vt:variant>
        <vt:i4>7995484</vt:i4>
      </vt:variant>
      <vt:variant>
        <vt:i4>27</vt:i4>
      </vt:variant>
      <vt:variant>
        <vt:i4>0</vt:i4>
      </vt:variant>
      <vt:variant>
        <vt:i4>5</vt:i4>
      </vt:variant>
      <vt:variant>
        <vt:lpwstr>mailto:info@veluxcommercial.e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cp:lastModifiedBy>Yves Van Vaerenbergh</cp:lastModifiedBy>
  <cp:revision>8</cp:revision>
  <dcterms:created xsi:type="dcterms:W3CDTF">2025-10-07T14:55:00Z</dcterms:created>
  <dcterms:modified xsi:type="dcterms:W3CDTF">2025-10-22T08:20:00Z</dcterms:modified>
</cp:coreProperties>
</file>